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64" w:rsidRPr="00681A64" w:rsidRDefault="00681A64" w:rsidP="00681A6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1A64">
        <w:rPr>
          <w:rFonts w:asciiTheme="majorEastAsia" w:eastAsiaTheme="majorEastAsia" w:hAnsiTheme="majorEastAsia" w:hint="eastAsia"/>
          <w:b/>
          <w:sz w:val="24"/>
          <w:szCs w:val="24"/>
        </w:rPr>
        <w:t>大規模災害等に関するアンケート調査結果</w:t>
      </w:r>
    </w:p>
    <w:p w:rsidR="00BB531F" w:rsidRPr="00681A64" w:rsidRDefault="00BB531F">
      <w:pPr>
        <w:rPr>
          <w:szCs w:val="21"/>
        </w:rPr>
      </w:pPr>
    </w:p>
    <w:p w:rsidR="00681A64" w:rsidRPr="00CD0DE2" w:rsidRDefault="00681A64" w:rsidP="00681A6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埼玉県環境部大気環境課　</w:t>
      </w:r>
    </w:p>
    <w:p w:rsidR="00681A64" w:rsidRDefault="00681A64">
      <w:pPr>
        <w:rPr>
          <w:rFonts w:asciiTheme="majorEastAsia" w:eastAsiaTheme="majorEastAsia" w:hAnsiTheme="majorEastAsia"/>
          <w:sz w:val="24"/>
          <w:szCs w:val="24"/>
        </w:rPr>
      </w:pPr>
    </w:p>
    <w:p w:rsidR="00CA0B26" w:rsidRPr="00CD0DE2" w:rsidRDefault="00CA0B26">
      <w:pPr>
        <w:rPr>
          <w:rFonts w:asciiTheme="majorEastAsia" w:eastAsiaTheme="majorEastAsia" w:hAnsiTheme="majorEastAsia"/>
          <w:sz w:val="24"/>
          <w:szCs w:val="24"/>
        </w:rPr>
      </w:pPr>
    </w:p>
    <w:p w:rsidR="00CA0B26" w:rsidRPr="00CD0DE2" w:rsidRDefault="00681A6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調査対象</w:t>
      </w:r>
    </w:p>
    <w:p w:rsidR="00681A64" w:rsidRPr="00CD0DE2" w:rsidRDefault="00681A64">
      <w:pPr>
        <w:rPr>
          <w:rFonts w:asciiTheme="majorEastAsia" w:eastAsiaTheme="majorEastAsia" w:hAnsiTheme="majorEastAsia"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　　　埼玉県生活環境保全条例の対象事業所　　　　　　　　　　1,445事業所</w:t>
      </w:r>
    </w:p>
    <w:p w:rsidR="00681A64" w:rsidRPr="00CD0DE2" w:rsidRDefault="00681A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D0D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さいたま市生活環境の保全に関する条例の対象事業所　　　  151事業所　</w:t>
      </w:r>
    </w:p>
    <w:p w:rsidR="00681A64" w:rsidRPr="00CD0DE2" w:rsidRDefault="00681A64">
      <w:pPr>
        <w:rPr>
          <w:rFonts w:asciiTheme="majorEastAsia" w:eastAsiaTheme="majorEastAsia" w:hAnsiTheme="majorEastAsia"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　　　合　計　　　　　　　　　　　　　　　　　　　　　　　　1,596事業所</w:t>
      </w:r>
    </w:p>
    <w:p w:rsidR="00681A64" w:rsidRPr="00CD0DE2" w:rsidRDefault="00681A64">
      <w:pPr>
        <w:rPr>
          <w:rFonts w:asciiTheme="majorEastAsia" w:eastAsiaTheme="majorEastAsia" w:hAnsiTheme="majorEastAsia"/>
          <w:sz w:val="24"/>
          <w:szCs w:val="24"/>
        </w:rPr>
      </w:pPr>
    </w:p>
    <w:p w:rsidR="00681A64" w:rsidRPr="00CD0DE2" w:rsidRDefault="00681A6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２　調査期間</w:t>
      </w:r>
      <w:r w:rsidR="00315102" w:rsidRPr="00CD0DE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３　回答数　(回答率)</w:t>
      </w:r>
    </w:p>
    <w:p w:rsidR="00681A64" w:rsidRPr="00CD0DE2" w:rsidRDefault="00681A64">
      <w:pPr>
        <w:rPr>
          <w:rFonts w:asciiTheme="majorEastAsia" w:eastAsiaTheme="majorEastAsia" w:hAnsiTheme="majorEastAsia"/>
          <w:sz w:val="24"/>
          <w:szCs w:val="24"/>
        </w:rPr>
      </w:pPr>
      <w:r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　　　平成26年５月～６月</w:t>
      </w:r>
      <w:r w:rsidR="00315102" w:rsidRPr="00CD0D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 579事業所　(36.3％)</w:t>
      </w:r>
    </w:p>
    <w:p w:rsidR="00681A64" w:rsidRPr="00681A64" w:rsidRDefault="00681A64">
      <w:pPr>
        <w:rPr>
          <w:sz w:val="24"/>
          <w:szCs w:val="24"/>
        </w:rPr>
      </w:pPr>
    </w:p>
    <w:p w:rsidR="00681A64" w:rsidRDefault="001C1F4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85725</wp:posOffset>
                </wp:positionV>
                <wp:extent cx="3152775" cy="2695575"/>
                <wp:effectExtent l="1905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1C" w:rsidRDefault="00576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7950" cy="2647950"/>
                                  <wp:effectExtent l="19050" t="0" r="0" b="0"/>
                                  <wp:docPr id="13" name="図 12" descr="Z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1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6.15pt;margin-top:6.75pt;width:248.2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wdgQ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" stroked="f">
                <v:textbox inset="5.85pt,.7pt,5.85pt,.7pt">
                  <w:txbxContent>
                    <w:p w:rsidR="00BB251C" w:rsidRDefault="00576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47950" cy="2647950"/>
                            <wp:effectExtent l="19050" t="0" r="0" b="0"/>
                            <wp:docPr id="13" name="図 12" descr="Z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1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0" cy="264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15102" w:rsidRPr="003151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４　回答結果</w:t>
      </w:r>
    </w:p>
    <w:p w:rsidR="005768F0" w:rsidRPr="00681A64" w:rsidRDefault="005768F0">
      <w:pPr>
        <w:rPr>
          <w:sz w:val="24"/>
          <w:szCs w:val="24"/>
        </w:rPr>
      </w:pPr>
    </w:p>
    <w:p w:rsidR="00681A64" w:rsidRPr="0062049C" w:rsidRDefault="00315102" w:rsidP="00CD0DE2">
      <w:pPr>
        <w:tabs>
          <w:tab w:val="left" w:pos="7140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⑴　マニュアルの策定</w:t>
      </w:r>
      <w:r w:rsidR="00BB251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CD0DE2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Default="00BB251C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⑵　想定している災害</w:t>
      </w:r>
    </w:p>
    <w:p w:rsidR="00BB251C" w:rsidRDefault="001C1F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76200</wp:posOffset>
                </wp:positionV>
                <wp:extent cx="4857750" cy="2886075"/>
                <wp:effectExtent l="1905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1C" w:rsidRDefault="00BB2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8515" cy="2733675"/>
                                  <wp:effectExtent l="19050" t="0" r="635" b="0"/>
                                  <wp:docPr id="7" name="図 6" descr="z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2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3226" cy="27364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72.15pt;margin-top:6pt;width:382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" stroked="f">
                <v:textbox inset="5.85pt,.7pt,5.85pt,.7pt">
                  <w:txbxContent>
                    <w:p w:rsidR="00BB251C" w:rsidRDefault="00BB2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28515" cy="2733675"/>
                            <wp:effectExtent l="19050" t="0" r="635" b="0"/>
                            <wp:docPr id="7" name="図 6" descr="z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2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3226" cy="27364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BB251C" w:rsidRDefault="00BB251C">
      <w:pPr>
        <w:rPr>
          <w:sz w:val="24"/>
          <w:szCs w:val="24"/>
        </w:rPr>
      </w:pPr>
    </w:p>
    <w:p w:rsidR="00CD0DE2" w:rsidRDefault="00CD0DE2">
      <w:pPr>
        <w:rPr>
          <w:sz w:val="24"/>
          <w:szCs w:val="24"/>
        </w:rPr>
      </w:pPr>
    </w:p>
    <w:p w:rsidR="00BB251C" w:rsidRPr="0062049C" w:rsidRDefault="00BB251C" w:rsidP="00BB251C">
      <w:pPr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⑶</w:t>
      </w: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事業所における災害対策</w:t>
      </w:r>
    </w:p>
    <w:p w:rsidR="00681A64" w:rsidRPr="00BB251C" w:rsidRDefault="001C1F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47625</wp:posOffset>
                </wp:positionV>
                <wp:extent cx="5686425" cy="4429125"/>
                <wp:effectExtent l="1905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1C" w:rsidRDefault="00BB251C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5450" cy="4105275"/>
                                  <wp:effectExtent l="19050" t="0" r="0" b="0"/>
                                  <wp:docPr id="8" name="図 7" descr="z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3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8683" cy="4107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9.9pt;margin-top:3.75pt;width:447.75pt;height:3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" stroked="f">
                <v:textbox inset="5.85pt,.7pt,5.85pt,.7pt">
                  <w:txbxContent>
                    <w:p w:rsidR="00BB251C" w:rsidRDefault="00BB2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05450" cy="4105275"/>
                            <wp:effectExtent l="19050" t="0" r="0" b="0"/>
                            <wp:docPr id="8" name="図 7" descr="z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3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8683" cy="4107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Default="00681A64">
      <w:pPr>
        <w:rPr>
          <w:sz w:val="24"/>
          <w:szCs w:val="24"/>
        </w:rPr>
      </w:pPr>
    </w:p>
    <w:p w:rsidR="00CD0DE2" w:rsidRDefault="00CD0DE2">
      <w:pPr>
        <w:rPr>
          <w:sz w:val="24"/>
          <w:szCs w:val="24"/>
        </w:rPr>
      </w:pPr>
    </w:p>
    <w:p w:rsidR="00CD0DE2" w:rsidRDefault="00CD0DE2">
      <w:pPr>
        <w:rPr>
          <w:sz w:val="24"/>
          <w:szCs w:val="24"/>
        </w:rPr>
      </w:pPr>
    </w:p>
    <w:p w:rsidR="00CD0DE2" w:rsidRPr="00681A64" w:rsidRDefault="00CD0DE2">
      <w:pPr>
        <w:rPr>
          <w:sz w:val="24"/>
          <w:szCs w:val="24"/>
        </w:rPr>
      </w:pPr>
    </w:p>
    <w:p w:rsidR="00CD0DE2" w:rsidRPr="0062049C" w:rsidRDefault="00CD0DE2" w:rsidP="00CD0DE2">
      <w:pPr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⑷</w:t>
      </w: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電源喪失時の対策</w:t>
      </w:r>
    </w:p>
    <w:p w:rsidR="00681A64" w:rsidRPr="00CD0DE2" w:rsidRDefault="001C1F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104775</wp:posOffset>
                </wp:positionV>
                <wp:extent cx="2867025" cy="2571750"/>
                <wp:effectExtent l="381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E2" w:rsidRDefault="00CD0D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2505075"/>
                                  <wp:effectExtent l="19050" t="0" r="0" b="0"/>
                                  <wp:docPr id="9" name="図 8" descr="z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4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100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52.55pt;margin-top:8.25pt;width:225.7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" stroked="f">
                <v:textbox inset="5.85pt,.7pt,5.85pt,.7pt">
                  <w:txbxContent>
                    <w:p w:rsidR="00CD0DE2" w:rsidRDefault="00CD0D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2505075"/>
                            <wp:effectExtent l="19050" t="0" r="0" b="0"/>
                            <wp:docPr id="9" name="図 8" descr="z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4.jp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5100" cy="2505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Pr="00681A64" w:rsidRDefault="00681A64">
      <w:pPr>
        <w:rPr>
          <w:sz w:val="24"/>
          <w:szCs w:val="24"/>
        </w:rPr>
      </w:pPr>
    </w:p>
    <w:p w:rsidR="00681A64" w:rsidRDefault="00681A64"/>
    <w:p w:rsidR="00681A64" w:rsidRDefault="00681A64"/>
    <w:p w:rsidR="00681A64" w:rsidRDefault="00681A64"/>
    <w:p w:rsidR="00681A64" w:rsidRDefault="00681A64"/>
    <w:p w:rsidR="00681A64" w:rsidRDefault="00681A64"/>
    <w:p w:rsidR="00681A64" w:rsidRDefault="00681A64"/>
    <w:p w:rsidR="00CD0DE2" w:rsidRPr="0062049C" w:rsidRDefault="00CD0DE2" w:rsidP="00CD0DE2">
      <w:pPr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⑸</w:t>
      </w: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災害時の指揮命令系統の確保</w:t>
      </w:r>
    </w:p>
    <w:p w:rsidR="00CD0DE2" w:rsidRPr="00CD0DE2" w:rsidRDefault="00CD0DE2"/>
    <w:p w:rsidR="00CD0DE2" w:rsidRDefault="001C1F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38100</wp:posOffset>
                </wp:positionV>
                <wp:extent cx="6048375" cy="3228975"/>
                <wp:effectExtent l="1905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E2" w:rsidRDefault="00CD0D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2323" cy="3048000"/>
                                  <wp:effectExtent l="19050" t="0" r="0" b="0"/>
                                  <wp:docPr id="10" name="図 9" descr="z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5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2323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2.4pt;margin-top:3pt;width:476.25pt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" stroked="f">
                <v:textbox inset="5.85pt,.7pt,5.85pt,.7pt">
                  <w:txbxContent>
                    <w:p w:rsidR="00CD0DE2" w:rsidRDefault="00CD0D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2323" cy="3048000"/>
                            <wp:effectExtent l="19050" t="0" r="0" b="0"/>
                            <wp:docPr id="10" name="図 9" descr="z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5.jp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2323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Pr="0062049C" w:rsidRDefault="00CD0DE2" w:rsidP="00CD0DE2">
      <w:pPr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⑹</w:t>
      </w: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災害時の指揮命令系統の確保</w:t>
      </w:r>
    </w:p>
    <w:p w:rsidR="00CD0DE2" w:rsidRPr="00CD0DE2" w:rsidRDefault="001C1F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104775</wp:posOffset>
                </wp:positionV>
                <wp:extent cx="5800725" cy="3771900"/>
                <wp:effectExtent l="1905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F0" w:rsidRDefault="00576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43208" cy="3514725"/>
                                  <wp:effectExtent l="19050" t="0" r="0" b="0"/>
                                  <wp:docPr id="11" name="図 10" descr="z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6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3208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36.9pt;margin-top:8.25pt;width:456.75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" stroked="f">
                <v:textbox inset="5.85pt,.7pt,5.85pt,.7pt">
                  <w:txbxContent>
                    <w:p w:rsidR="005768F0" w:rsidRDefault="00576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43208" cy="3514725"/>
                            <wp:effectExtent l="19050" t="0" r="0" b="0"/>
                            <wp:docPr id="11" name="図 10" descr="z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6.jp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3208" cy="3514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5768F0" w:rsidRPr="0062049C" w:rsidRDefault="005768F0" w:rsidP="005768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⑺</w:t>
      </w:r>
      <w:r w:rsidRPr="006204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環境リスクの程度の把握方法</w:t>
      </w:r>
    </w:p>
    <w:p w:rsidR="00CD0DE2" w:rsidRPr="005768F0" w:rsidRDefault="001C1F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133350</wp:posOffset>
                </wp:positionV>
                <wp:extent cx="5762625" cy="3314700"/>
                <wp:effectExtent l="1905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F0" w:rsidRDefault="00576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04510" cy="3159125"/>
                                  <wp:effectExtent l="19050" t="0" r="0" b="0"/>
                                  <wp:docPr id="12" name="図 11" descr="z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7.jpg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4510" cy="315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1.15pt;margin-top:10.5pt;width:453.75pt;height:2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" stroked="f">
                <v:textbox inset="5.85pt,.7pt,5.85pt,.7pt">
                  <w:txbxContent>
                    <w:p w:rsidR="005768F0" w:rsidRDefault="00576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04510" cy="3159125"/>
                            <wp:effectExtent l="19050" t="0" r="0" b="0"/>
                            <wp:docPr id="12" name="図 11" descr="z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7.jpg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4510" cy="315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Default="00CD0DE2"/>
    <w:p w:rsidR="00CD0DE2" w:rsidRPr="005768F0" w:rsidRDefault="00CD0DE2">
      <w:pPr>
        <w:rPr>
          <w:sz w:val="24"/>
          <w:szCs w:val="24"/>
        </w:rPr>
      </w:pPr>
    </w:p>
    <w:p w:rsidR="00CD0DE2" w:rsidRDefault="00CD0DE2">
      <w:pPr>
        <w:rPr>
          <w:sz w:val="24"/>
          <w:szCs w:val="24"/>
        </w:rPr>
      </w:pPr>
    </w:p>
    <w:p w:rsidR="009E5026" w:rsidRDefault="009E5026">
      <w:pPr>
        <w:rPr>
          <w:sz w:val="24"/>
          <w:szCs w:val="24"/>
        </w:rPr>
      </w:pPr>
    </w:p>
    <w:p w:rsidR="009E5026" w:rsidRDefault="009E5026">
      <w:pPr>
        <w:rPr>
          <w:sz w:val="24"/>
          <w:szCs w:val="24"/>
        </w:rPr>
      </w:pPr>
    </w:p>
    <w:p w:rsidR="009E5026" w:rsidRPr="005768F0" w:rsidRDefault="009E5026">
      <w:pPr>
        <w:rPr>
          <w:sz w:val="24"/>
          <w:szCs w:val="24"/>
        </w:rPr>
      </w:pPr>
    </w:p>
    <w:p w:rsidR="00CD0DE2" w:rsidRPr="005768F0" w:rsidRDefault="00CD0DE2">
      <w:pPr>
        <w:rPr>
          <w:sz w:val="24"/>
          <w:szCs w:val="24"/>
        </w:rPr>
      </w:pPr>
    </w:p>
    <w:p w:rsidR="00CD0DE2" w:rsidRPr="00CA0B26" w:rsidRDefault="005768F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A0B2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５　まとめ</w:t>
      </w:r>
    </w:p>
    <w:p w:rsidR="00CA0B26" w:rsidRDefault="00CA0B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大規模災害時には、物的被害や人的被害、ライフラインの断絶などにより、災害</w:t>
      </w:r>
    </w:p>
    <w:p w:rsidR="00CA0B26" w:rsidRDefault="00CA0B26" w:rsidP="00CA0B2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対応がままならなくなります。</w:t>
      </w:r>
    </w:p>
    <w:p w:rsidR="00CA0B26" w:rsidRDefault="00CA0B26">
      <w:pPr>
        <w:rPr>
          <w:rFonts w:ascii="ＭＳ ゴシック" w:eastAsia="ＭＳ ゴシック" w:hAnsi="ＭＳ ゴシック"/>
          <w:sz w:val="24"/>
          <w:szCs w:val="24"/>
        </w:rPr>
      </w:pPr>
      <w:r w:rsidRPr="00CA0B2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その反面、</w:t>
      </w:r>
      <w:r w:rsidRPr="00CA0B26">
        <w:rPr>
          <w:rFonts w:ascii="ＭＳ ゴシック" w:eastAsia="ＭＳ ゴシック" w:hAnsi="ＭＳ ゴシック" w:hint="eastAsia"/>
          <w:sz w:val="24"/>
          <w:szCs w:val="24"/>
        </w:rPr>
        <w:t>災害対策マニュアルの作成率がまだ半数程度に止まるなど、事業所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</w:p>
    <w:p w:rsidR="00CA0B26" w:rsidRDefault="00CA0B26" w:rsidP="00CA0B2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おける</w:t>
      </w:r>
      <w:r w:rsidRPr="00CA0B26">
        <w:rPr>
          <w:rFonts w:ascii="ＭＳ ゴシック" w:eastAsia="ＭＳ ゴシック" w:hAnsi="ＭＳ ゴシック" w:hint="eastAsia"/>
          <w:sz w:val="24"/>
          <w:szCs w:val="24"/>
        </w:rPr>
        <w:t>災害対策はまだ十分ではないと推測されます。</w:t>
      </w:r>
    </w:p>
    <w:p w:rsidR="00CA0B26" w:rsidRDefault="00CA0B26" w:rsidP="00CA0B26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特に回答いただいていない事業所においては、災害対策が十分に取られていない</w:t>
      </w:r>
    </w:p>
    <w:p w:rsidR="00CA0B26" w:rsidRDefault="00CA0B26" w:rsidP="00CA0B2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可能性が高く、災害時の対応が危惧されます。</w:t>
      </w:r>
    </w:p>
    <w:p w:rsidR="00CA0B26" w:rsidRDefault="00CA0B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今後30年以内に南関東地域で地震が発生する確率が70％ともいわれています。</w:t>
      </w:r>
    </w:p>
    <w:p w:rsidR="00CA0B26" w:rsidRPr="00CA0B26" w:rsidRDefault="00CA0B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特定化学物質などを原因とする被害を最小限に抑えるためにも、できることから</w:t>
      </w:r>
    </w:p>
    <w:p w:rsidR="00CD0DE2" w:rsidRPr="00CA0B26" w:rsidRDefault="00CA0B26">
      <w:pPr>
        <w:rPr>
          <w:rFonts w:ascii="ＭＳ ゴシック" w:eastAsia="ＭＳ ゴシック" w:hAnsi="ＭＳ ゴシック"/>
          <w:sz w:val="24"/>
          <w:szCs w:val="24"/>
        </w:rPr>
      </w:pPr>
      <w:r w:rsidRPr="00CA0B26">
        <w:rPr>
          <w:rFonts w:ascii="ＭＳ ゴシック" w:eastAsia="ＭＳ ゴシック" w:hAnsi="ＭＳ ゴシック" w:hint="eastAsia"/>
          <w:sz w:val="24"/>
          <w:szCs w:val="24"/>
        </w:rPr>
        <w:t xml:space="preserve">　　大規模災害対策に</w:t>
      </w:r>
      <w:r>
        <w:rPr>
          <w:rFonts w:ascii="ＭＳ ゴシック" w:eastAsia="ＭＳ ゴシック" w:hAnsi="ＭＳ ゴシック" w:hint="eastAsia"/>
          <w:sz w:val="24"/>
          <w:szCs w:val="24"/>
        </w:rPr>
        <w:t>取り組みましょう。</w:t>
      </w:r>
    </w:p>
    <w:p w:rsidR="00CD0DE2" w:rsidRPr="005768F0" w:rsidRDefault="00CD0DE2">
      <w:pPr>
        <w:rPr>
          <w:sz w:val="24"/>
          <w:szCs w:val="24"/>
        </w:rPr>
      </w:pPr>
    </w:p>
    <w:p w:rsidR="00CD0DE2" w:rsidRPr="005768F0" w:rsidRDefault="00CD0DE2">
      <w:pPr>
        <w:rPr>
          <w:sz w:val="24"/>
          <w:szCs w:val="24"/>
        </w:rPr>
      </w:pPr>
    </w:p>
    <w:p w:rsidR="00CD0DE2" w:rsidRPr="005768F0" w:rsidRDefault="00CD0DE2">
      <w:pPr>
        <w:rPr>
          <w:sz w:val="24"/>
          <w:szCs w:val="24"/>
        </w:rPr>
      </w:pPr>
    </w:p>
    <w:p w:rsidR="00CD0DE2" w:rsidRPr="005768F0" w:rsidRDefault="00CD0DE2">
      <w:pPr>
        <w:rPr>
          <w:sz w:val="24"/>
          <w:szCs w:val="24"/>
        </w:rPr>
      </w:pPr>
    </w:p>
    <w:p w:rsidR="00CD0DE2" w:rsidRPr="005768F0" w:rsidRDefault="00CD0DE2">
      <w:pPr>
        <w:rPr>
          <w:sz w:val="24"/>
          <w:szCs w:val="24"/>
        </w:rPr>
      </w:pPr>
    </w:p>
    <w:sectPr w:rsidR="00CD0DE2" w:rsidRPr="005768F0" w:rsidSect="00681A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3C" w:rsidRDefault="00DF2D3C" w:rsidP="00DF2D3C">
      <w:r>
        <w:separator/>
      </w:r>
    </w:p>
  </w:endnote>
  <w:endnote w:type="continuationSeparator" w:id="0">
    <w:p w:rsidR="00DF2D3C" w:rsidRDefault="00DF2D3C" w:rsidP="00D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3C" w:rsidRDefault="00DF2D3C" w:rsidP="00DF2D3C">
      <w:r>
        <w:separator/>
      </w:r>
    </w:p>
  </w:footnote>
  <w:footnote w:type="continuationSeparator" w:id="0">
    <w:p w:rsidR="00DF2D3C" w:rsidRDefault="00DF2D3C" w:rsidP="00DF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35" w:rsidRDefault="005559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64"/>
    <w:rsid w:val="00134DD9"/>
    <w:rsid w:val="001C1F40"/>
    <w:rsid w:val="00315102"/>
    <w:rsid w:val="00555935"/>
    <w:rsid w:val="00556893"/>
    <w:rsid w:val="005768F0"/>
    <w:rsid w:val="0062049C"/>
    <w:rsid w:val="00681A64"/>
    <w:rsid w:val="00941A8F"/>
    <w:rsid w:val="009E5026"/>
    <w:rsid w:val="00AD42CA"/>
    <w:rsid w:val="00BB251C"/>
    <w:rsid w:val="00BB531F"/>
    <w:rsid w:val="00C704E8"/>
    <w:rsid w:val="00CA0B26"/>
    <w:rsid w:val="00CD0DE2"/>
    <w:rsid w:val="00DF2D3C"/>
    <w:rsid w:val="00E31956"/>
    <w:rsid w:val="00E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6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3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DF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3C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6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3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DF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3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2015-01-15T02:22:00Z</dcterms:created>
  <dcterms:modified xsi:type="dcterms:W3CDTF">2015-01-15T02:22:00Z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