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E" w:rsidRDefault="000054E4">
      <w:pPr>
        <w:rPr>
          <w:snapToGrid w:val="0"/>
        </w:rPr>
      </w:pPr>
      <w:bookmarkStart w:id="0" w:name="_GoBack"/>
      <w:bookmarkEnd w:id="0"/>
      <w:r w:rsidRPr="000054E4">
        <w:rPr>
          <w:rFonts w:hint="eastAsia"/>
          <w:snapToGrid w:val="0"/>
        </w:rPr>
        <w:t>様式第</w:t>
      </w:r>
      <w:r w:rsidRPr="000054E4">
        <w:rPr>
          <w:snapToGrid w:val="0"/>
        </w:rPr>
        <w:t>10</w:t>
      </w:r>
      <w:r w:rsidRPr="000054E4">
        <w:rPr>
          <w:rFonts w:hint="eastAsia"/>
          <w:snapToGrid w:val="0"/>
        </w:rPr>
        <w:t>号</w:t>
      </w:r>
      <w:bookmarkStart w:id="1" w:name="MOKUJI_26"/>
      <w:bookmarkEnd w:id="1"/>
      <w:r w:rsidRPr="000054E4">
        <w:rPr>
          <w:rFonts w:hint="eastAsia"/>
          <w:snapToGrid w:val="0"/>
        </w:rPr>
        <w:t>（第８条関係）</w:t>
      </w:r>
    </w:p>
    <w:p w:rsidR="000054E4" w:rsidRPr="000054E4" w:rsidRDefault="000054E4">
      <w:pPr>
        <w:rPr>
          <w:snapToGrid w:val="0"/>
        </w:rPr>
      </w:pPr>
    </w:p>
    <w:p w:rsidR="00B87FFE" w:rsidRDefault="00B87FFE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浄化槽の清掃に関する通知書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浄化槽の清掃に関する通知書</w:t>
      </w:r>
    </w:p>
    <w:p w:rsidR="00B87FFE" w:rsidRDefault="00B87FFE">
      <w:pPr>
        <w:rPr>
          <w:rFonts w:cs="Times New Roman"/>
          <w:snapToGrid w:val="0"/>
        </w:rPr>
      </w:pPr>
    </w:p>
    <w:p w:rsidR="00B87FFE" w:rsidRDefault="00B87FF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87FFE" w:rsidRDefault="00B87FFE">
      <w:pPr>
        <w:rPr>
          <w:rFonts w:cs="Times New Roman"/>
          <w:snapToGrid w:val="0"/>
        </w:rPr>
      </w:pPr>
    </w:p>
    <w:p w:rsidR="00B87FFE" w:rsidRDefault="00B87FF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様</w:t>
      </w:r>
    </w:p>
    <w:p w:rsidR="00B87FFE" w:rsidRDefault="00B87FFE">
      <w:pPr>
        <w:rPr>
          <w:rFonts w:cs="Times New Roman"/>
          <w:snapToGrid w:val="0"/>
        </w:rPr>
      </w:pPr>
    </w:p>
    <w:p w:rsidR="00B87FFE" w:rsidRDefault="00B87FF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登録番号　埼玉県知事　第　　　　　　　　　　号　　　　</w:t>
      </w:r>
    </w:p>
    <w:p w:rsidR="00B87FFE" w:rsidRDefault="00B87FF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　　　　　　　</w:t>
      </w:r>
    </w:p>
    <w:p w:rsidR="00B87FFE" w:rsidRDefault="00B87FF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　　　　　　　　　</w:t>
      </w:r>
    </w:p>
    <w:p w:rsidR="00B87FFE" w:rsidRDefault="00B87FF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法人にあつては、主たる事務所の所在地、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法人にあつては、主たる事務所の所在地、名称及び代表者の氏名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B87FFE" w:rsidRDefault="00B87FF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浄化槽管理士　　　　　　　　　　　　　　　　　　　　　</w:t>
      </w:r>
    </w:p>
    <w:p w:rsidR="00B87FFE" w:rsidRDefault="00B87FF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　　　</w:t>
      </w:r>
    </w:p>
    <w:p w:rsidR="00B87FFE" w:rsidRDefault="00B87FFE">
      <w:pPr>
        <w:rPr>
          <w:rFonts w:cs="Times New Roman"/>
          <w:snapToGrid w:val="0"/>
        </w:rPr>
      </w:pPr>
    </w:p>
    <w:p w:rsidR="00B87FFE" w:rsidRDefault="00B87FFE">
      <w:pPr>
        <w:spacing w:line="330" w:lineRule="exact"/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年　　月　　日にあなたの下記１の浄化槽の保守点検を環境省関係浄化槽法施行規則第２条保守点検の技術上の基準に基づき実施した結果を踏まえ、埼玉県浄化槽保守点検業者登録条例第</w:t>
      </w:r>
      <w:r>
        <w:rPr>
          <w:snapToGrid w:val="0"/>
        </w:rPr>
        <w:t>10</w:t>
      </w:r>
      <w:r>
        <w:rPr>
          <w:rFonts w:hint="eastAsia"/>
          <w:snapToGrid w:val="0"/>
        </w:rPr>
        <w:t>条第３項の規定により下記２に記載のことを通知します。</w:t>
      </w:r>
    </w:p>
    <w:p w:rsidR="00B87FFE" w:rsidRDefault="00B87FFE">
      <w:pPr>
        <w:spacing w:line="330" w:lineRule="exact"/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なお、浄化槽の清掃については、備考に記載のとおりです。</w:t>
      </w:r>
    </w:p>
    <w:p w:rsidR="00B87FFE" w:rsidRDefault="00B87FFE">
      <w:pPr>
        <w:spacing w:line="33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B87FFE" w:rsidRDefault="00B87FFE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B87FFE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:rsidR="00B87FFE" w:rsidRDefault="00B87FF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浄化槽の設置場所</w:t>
            </w:r>
          </w:p>
        </w:tc>
        <w:tc>
          <w:tcPr>
            <w:tcW w:w="5670" w:type="dxa"/>
          </w:tcPr>
          <w:p w:rsidR="00B87FFE" w:rsidRDefault="00B87FFE">
            <w:pPr>
              <w:rPr>
                <w:rFonts w:cs="Times New Roman"/>
                <w:snapToGrid w:val="0"/>
              </w:rPr>
            </w:pPr>
          </w:p>
        </w:tc>
      </w:tr>
      <w:tr w:rsidR="00B87FFE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2310" w:type="dxa"/>
            <w:vAlign w:val="center"/>
          </w:tcPr>
          <w:p w:rsidR="00B87FFE" w:rsidRDefault="00B87FF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お知らせすること</w:t>
            </w:r>
          </w:p>
        </w:tc>
        <w:tc>
          <w:tcPr>
            <w:tcW w:w="5670" w:type="dxa"/>
            <w:vAlign w:val="center"/>
          </w:tcPr>
          <w:p w:rsidR="00B87FFE" w:rsidRDefault="00B87FFE">
            <w:pPr>
              <w:spacing w:line="29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浄化槽の清掃が必要であること。</w:t>
            </w:r>
          </w:p>
          <w:p w:rsidR="00B87FFE" w:rsidRDefault="00B87FFE">
            <w:pPr>
              <w:spacing w:line="29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（理由）</w:t>
            </w:r>
          </w:p>
          <w:p w:rsidR="00B87FFE" w:rsidRDefault="00B87FFE">
            <w:pPr>
              <w:spacing w:line="290" w:lineRule="exact"/>
              <w:ind w:left="42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浄化槽法第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条第１項に規定する清掃が行われていないため。</w:t>
            </w:r>
          </w:p>
          <w:p w:rsidR="00B87FFE" w:rsidRDefault="00B87FFE">
            <w:pPr>
              <w:spacing w:line="290" w:lineRule="exact"/>
              <w:ind w:left="42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その他当該浄化槽の清掃を必要とする理由があるため。</w:t>
            </w:r>
          </w:p>
        </w:tc>
      </w:tr>
    </w:tbl>
    <w:p w:rsidR="00B87FFE" w:rsidRDefault="00B87FFE">
      <w:pPr>
        <w:rPr>
          <w:rFonts w:cs="Times New Roman"/>
          <w:snapToGrid w:val="0"/>
        </w:rPr>
      </w:pPr>
    </w:p>
    <w:p w:rsidR="00B87FFE" w:rsidRDefault="00B87FFE">
      <w:pPr>
        <w:spacing w:line="33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B87FFE" w:rsidRDefault="00B87FFE">
      <w:pPr>
        <w:spacing w:line="330" w:lineRule="exact"/>
        <w:ind w:left="42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浄化槽管理者（浄化槽を所有等する者）は、浄化槽法の規定により、毎年１回（全ばつ気方式の浄化槽にあつては、おおむね６か月ごとに１回以上）、浄化槽の清掃をしなければならないとされています（法第</w:t>
      </w:r>
      <w:r>
        <w:rPr>
          <w:snapToGrid w:val="0"/>
        </w:rPr>
        <w:t>10</w:t>
      </w:r>
      <w:r>
        <w:rPr>
          <w:rFonts w:hint="eastAsia"/>
          <w:snapToGrid w:val="0"/>
        </w:rPr>
        <w:t>条第１項）。</w:t>
      </w:r>
    </w:p>
    <w:sectPr w:rsidR="00B87FF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D6C" w:rsidRDefault="007A3D6C">
      <w:r>
        <w:separator/>
      </w:r>
    </w:p>
  </w:endnote>
  <w:endnote w:type="continuationSeparator" w:id="0">
    <w:p w:rsidR="007A3D6C" w:rsidRDefault="007A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D6C" w:rsidRDefault="007A3D6C">
      <w:r>
        <w:separator/>
      </w:r>
    </w:p>
  </w:footnote>
  <w:footnote w:type="continuationSeparator" w:id="0">
    <w:p w:rsidR="007A3D6C" w:rsidRDefault="007A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54E4"/>
    <w:rsid w:val="000054E4"/>
    <w:rsid w:val="00102142"/>
    <w:rsid w:val="007A3D6C"/>
    <w:rsid w:val="00B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E4E3EF-1D26-42FD-9FBE-2D5DE7A1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商品システム開発部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岡本波留海</cp:lastModifiedBy>
  <cp:revision>2</cp:revision>
  <cp:lastPrinted>2017-01-17T03:08:00Z</cp:lastPrinted>
  <dcterms:created xsi:type="dcterms:W3CDTF">2023-01-10T09:48:00Z</dcterms:created>
  <dcterms:modified xsi:type="dcterms:W3CDTF">2023-01-10T09:48:00Z</dcterms:modified>
</cp:coreProperties>
</file>