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FBFBF"/>
        <w:tblLook w:val="04A0" w:firstRow="1" w:lastRow="0" w:firstColumn="1" w:lastColumn="0" w:noHBand="0" w:noVBand="1"/>
      </w:tblPr>
      <w:tblGrid>
        <w:gridCol w:w="9944"/>
      </w:tblGrid>
      <w:tr w:rsidR="005D5D25" w:rsidRPr="00E67422" w14:paraId="4654B210" w14:textId="77777777" w:rsidTr="005D5D25">
        <w:trPr>
          <w:jc w:val="center"/>
        </w:trPr>
        <w:tc>
          <w:tcPr>
            <w:tcW w:w="9944" w:type="dxa"/>
            <w:shd w:val="clear" w:color="auto" w:fill="A6A6A6" w:themeFill="background1" w:themeFillShade="A6"/>
          </w:tcPr>
          <w:p w14:paraId="19680356" w14:textId="2D3D10A7" w:rsidR="005D5D25" w:rsidRPr="001F2A8F" w:rsidRDefault="001F2A8F" w:rsidP="005D5D25">
            <w:pPr>
              <w:jc w:val="center"/>
              <w:rPr>
                <w:rFonts w:ascii="HG丸ｺﾞｼｯｸM-PRO" w:eastAsia="HG丸ｺﾞｼｯｸM-PRO" w:hAnsi="HG丸ｺﾞｼｯｸM-PRO"/>
                <w:b/>
                <w:sz w:val="36"/>
                <w:szCs w:val="36"/>
              </w:rPr>
            </w:pPr>
            <w:r w:rsidRPr="001F2A8F">
              <w:rPr>
                <w:rFonts w:ascii="HG丸ｺﾞｼｯｸM-PRO" w:eastAsia="HG丸ｺﾞｼｯｸM-PRO" w:hAnsi="HG丸ｺﾞｼｯｸM-PRO" w:hint="eastAsia"/>
                <w:b/>
                <w:sz w:val="32"/>
                <w:szCs w:val="32"/>
              </w:rPr>
              <w:t>埼玉県における伊豆潮風館およびおおぞら号事業に関する緊急提言</w:t>
            </w:r>
          </w:p>
        </w:tc>
      </w:tr>
    </w:tbl>
    <w:p w14:paraId="59B65ECA" w14:textId="32B3E01A" w:rsidR="001F2A8F" w:rsidRDefault="00CA0F9F" w:rsidP="001F2A8F">
      <w:pPr>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659264" behindDoc="0" locked="0" layoutInCell="1" allowOverlap="1" wp14:anchorId="39A90E20" wp14:editId="7D2F20D0">
                <wp:simplePos x="0" y="0"/>
                <wp:positionH relativeFrom="column">
                  <wp:posOffset>4972050</wp:posOffset>
                </wp:positionH>
                <wp:positionV relativeFrom="paragraph">
                  <wp:posOffset>-1047750</wp:posOffset>
                </wp:positionV>
                <wp:extent cx="1209675" cy="457200"/>
                <wp:effectExtent l="0" t="0" r="28575" b="19050"/>
                <wp:wrapNone/>
                <wp:docPr id="33999407" name="テキスト ボックス 1"/>
                <wp:cNvGraphicFramePr/>
                <a:graphic xmlns:a="http://schemas.openxmlformats.org/drawingml/2006/main">
                  <a:graphicData uri="http://schemas.microsoft.com/office/word/2010/wordprocessingShape">
                    <wps:wsp>
                      <wps:cNvSpPr txBox="1"/>
                      <wps:spPr>
                        <a:xfrm>
                          <a:off x="0" y="0"/>
                          <a:ext cx="1209675" cy="457200"/>
                        </a:xfrm>
                        <a:prstGeom prst="rect">
                          <a:avLst/>
                        </a:prstGeom>
                        <a:solidFill>
                          <a:schemeClr val="lt1"/>
                        </a:solidFill>
                        <a:ln w="6350">
                          <a:solidFill>
                            <a:prstClr val="black"/>
                          </a:solidFill>
                        </a:ln>
                      </wps:spPr>
                      <wps:txbx>
                        <w:txbxContent>
                          <w:p w14:paraId="36BC90CC" w14:textId="08023801" w:rsidR="00CA0F9F" w:rsidRPr="00CA0F9F" w:rsidRDefault="00CA0F9F" w:rsidP="007A255C">
                            <w:pPr>
                              <w:jc w:val="center"/>
                              <w:rPr>
                                <w:rFonts w:asciiTheme="majorEastAsia" w:eastAsiaTheme="majorEastAsia" w:hAnsiTheme="majorEastAsia"/>
                                <w:sz w:val="24"/>
                                <w:szCs w:val="24"/>
                              </w:rPr>
                            </w:pPr>
                            <w:r w:rsidRPr="00CA0F9F">
                              <w:rPr>
                                <w:rFonts w:asciiTheme="majorEastAsia" w:eastAsiaTheme="majorEastAsia" w:hAnsiTheme="majorEastAsia" w:hint="eastAsia"/>
                                <w:sz w:val="24"/>
                                <w:szCs w:val="24"/>
                              </w:rPr>
                              <w:t>参考資料１０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9A90E20" id="_x0000_t202" coordsize="21600,21600" o:spt="202" path="m,l,21600r21600,l21600,xe">
                <v:stroke joinstyle="miter"/>
                <v:path gradientshapeok="t" o:connecttype="rect"/>
              </v:shapetype>
              <v:shape id="テキスト ボックス 1" o:spid="_x0000_s1026" type="#_x0000_t202" style="position:absolute;left:0;text-align:left;margin-left:391.5pt;margin-top:-82.5pt;width:95.25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W0TNwIAAH4EAAAOAAAAZHJzL2Uyb0RvYy54bWysVE1v2zAMvQ/YfxB0X5xkSdoacYosRYYB&#10;QVsgHXpWZDk2JosapcTOfv0oxflot9Owi0yK5BP5SHp639aa7RW6CkzGB70+Z8pIyCuzzfj3l+Wn&#10;W86cFyYXGozK+EE5fj/7+GHa2FQNoQSdK2QEYlza2IyX3ts0SZwsVS1cD6wyZCwAa+FJxW2So2gI&#10;vdbJsN+fJA1gbhGkco5uH45GPov4RaGkfyoKpzzTGafcfDwxnptwJrOpSLcobFnJLg3xD1nUojL0&#10;6BnqQXjBdlj9AVVXEsFB4XsS6gSKopIq1kDVDPrvqlmXwqpYC5Hj7Jkm9/9g5eN+bZ+R+fYLtNTA&#10;QEhjXeroMtTTFliHL2XKyE4UHs60qdYzGYKG/bvJzZgzSbbR+Ib6EmCSS7RF578qqFkQMo7UlsiW&#10;2K+cP7qeXMJjDnSVLyutoxJGQS00sr2gJmofcyTwN17asCbjk8/jfgR+YwvQ5/iNFvJHl96VF+Fp&#10;Qzlfag+SbzdtR8gG8gPxhHAcIWflsiLclXD+WSDNDFFDe+Cf6Cg0UDLQSZyVgL/+dh/8qZVk5ayh&#10;Gcy4+7kTqDjT3ww1+W4wGoWhjUokljO8tmyuLWZXL4AYGtDGWRlFCkavT2KBUL/SuszDq2QSRtLb&#10;GZceT8rCH3eDFk6q+Ty60aBa4VdmbWUADz0JjL60rwJt11FPs/AIp3kV6bvGHn1DpIH5zkNRxa4H&#10;io+8dszTkMe56RYybNG1Hr0uv43ZbwAAAP//AwBQSwMEFAAGAAgAAAAhABdsnPnhAAAADAEAAA8A&#10;AABkcnMvZG93bnJldi54bWxMj81OwzAQhO9IvIO1SNxaJ5Q2bYhTAaJCiBMpcN7GJrHqn9R22/D2&#10;LCe47e6MZr+p1qM17KRC1N4JyKcZMOVaL7XrBLxvN5MlsJjQSTTeKQHfKsK6vryosJT+7N7UqUkd&#10;oxAXSxTQpzSUnMe2Vxbj1A/Kkfblg8VEa+i4DHimcGv4TZYtuEXt6EOPg3rsVbtvjlbA4SNsb3P9&#10;9LkxL40+FPvXh2cshLi+Gu/vgCU1pj8z/OITOtTEtPNHJyMzAorljLokAZN8MaeJLKtiNge2o9OK&#10;NF5X/H+J+gcAAP//AwBQSwECLQAUAAYACAAAACEAtoM4kv4AAADhAQAAEwAAAAAAAAAAAAAAAAAA&#10;AAAAW0NvbnRlbnRfVHlwZXNdLnhtbFBLAQItABQABgAIAAAAIQA4/SH/1gAAAJQBAAALAAAAAAAA&#10;AAAAAAAAAC8BAABfcmVscy8ucmVsc1BLAQItABQABgAIAAAAIQBUnW0TNwIAAH4EAAAOAAAAAAAA&#10;AAAAAAAAAC4CAABkcnMvZTJvRG9jLnhtbFBLAQItABQABgAIAAAAIQAXbJz54QAAAAwBAAAPAAAA&#10;AAAAAAAAAAAAAJEEAABkcnMvZG93bnJldi54bWxQSwUGAAAAAAQABADzAAAAnwUAAAAA&#10;" fillcolor="white [3201]" strokeweight=".5pt">
                <v:textbox>
                  <w:txbxContent>
                    <w:p w14:paraId="36BC90CC" w14:textId="08023801" w:rsidR="00CA0F9F" w:rsidRPr="00CA0F9F" w:rsidRDefault="00CA0F9F" w:rsidP="007A255C">
                      <w:pPr>
                        <w:jc w:val="center"/>
                        <w:rPr>
                          <w:rFonts w:asciiTheme="majorEastAsia" w:eastAsiaTheme="majorEastAsia" w:hAnsiTheme="majorEastAsia"/>
                          <w:sz w:val="24"/>
                          <w:szCs w:val="24"/>
                        </w:rPr>
                      </w:pPr>
                      <w:r w:rsidRPr="00CA0F9F">
                        <w:rPr>
                          <w:rFonts w:asciiTheme="majorEastAsia" w:eastAsiaTheme="majorEastAsia" w:hAnsiTheme="majorEastAsia" w:hint="eastAsia"/>
                          <w:sz w:val="24"/>
                          <w:szCs w:val="24"/>
                        </w:rPr>
                        <w:t>参考資料１０</w:t>
                      </w:r>
                    </w:p>
                  </w:txbxContent>
                </v:textbox>
              </v:shape>
            </w:pict>
          </mc:Fallback>
        </mc:AlternateContent>
      </w:r>
    </w:p>
    <w:p w14:paraId="53531319" w14:textId="203A16F7" w:rsidR="00A93D06" w:rsidRPr="00DC7235" w:rsidRDefault="00A93D06" w:rsidP="00A93D06">
      <w:pPr>
        <w:rPr>
          <w:rFonts w:ascii="HG丸ｺﾞｼｯｸM-PRO" w:eastAsia="HG丸ｺﾞｼｯｸM-PRO" w:hAnsi="HG丸ｺﾞｼｯｸM-PRO"/>
          <w:b/>
          <w:bCs/>
          <w:sz w:val="24"/>
          <w:szCs w:val="24"/>
        </w:rPr>
      </w:pPr>
    </w:p>
    <w:p w14:paraId="351090C8" w14:textId="41333539" w:rsidR="00A93D06" w:rsidRPr="00DC7235" w:rsidRDefault="00A93D06" w:rsidP="00A93D06">
      <w:pPr>
        <w:rPr>
          <w:rFonts w:ascii="HG丸ｺﾞｼｯｸM-PRO" w:eastAsia="HG丸ｺﾞｼｯｸM-PRO" w:hAnsi="HG丸ｺﾞｼｯｸM-PRO"/>
          <w:b/>
          <w:bCs/>
          <w:sz w:val="24"/>
          <w:szCs w:val="24"/>
        </w:rPr>
      </w:pPr>
      <w:r w:rsidRPr="00DC7235">
        <w:rPr>
          <w:rFonts w:ascii="HG丸ｺﾞｼｯｸM-PRO" w:eastAsia="HG丸ｺﾞｼｯｸM-PRO" w:hAnsi="HG丸ｺﾞｼｯｸM-PRO"/>
          <w:b/>
          <w:bCs/>
          <w:sz w:val="24"/>
          <w:szCs w:val="24"/>
        </w:rPr>
        <w:t>提言の趣旨</w:t>
      </w:r>
    </w:p>
    <w:p w14:paraId="578F154F" w14:textId="061534AC"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この度、埼玉県障害者施策推進協議会のワーキングチームにおける議論を経て、障害者の社会参加と生活の質の向上に不可欠である「伊豆潮風館」および「おおぞら号」の決定</w:t>
      </w:r>
      <w:r w:rsidRPr="00DC7235">
        <w:rPr>
          <w:rFonts w:ascii="HG丸ｺﾞｼｯｸM-PRO" w:eastAsia="HG丸ｺﾞｼｯｸM-PRO" w:hAnsi="HG丸ｺﾞｼｯｸM-PRO" w:hint="eastAsia"/>
          <w:sz w:val="24"/>
          <w:szCs w:val="24"/>
        </w:rPr>
        <w:t>過程</w:t>
      </w:r>
      <w:r w:rsidRPr="00DC7235">
        <w:rPr>
          <w:rFonts w:ascii="HG丸ｺﾞｼｯｸM-PRO" w:eastAsia="HG丸ｺﾞｼｯｸM-PRO" w:hAnsi="HG丸ｺﾞｼｯｸM-PRO"/>
          <w:sz w:val="24"/>
          <w:szCs w:val="24"/>
        </w:rPr>
        <w:t>について、本協議会として厳重な抗議と遺憾の意を表明するとともに、以下の緊急提言を提出いたします。</w:t>
      </w:r>
    </w:p>
    <w:p w14:paraId="1219807E" w14:textId="02F2F87E"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現行の障害者支援計画に掲載されている重要な事業が、協議会や障害者団体への事前情報</w:t>
      </w:r>
      <w:r w:rsidR="004E590A" w:rsidRPr="00DC7235">
        <w:rPr>
          <w:rFonts w:ascii="HG丸ｺﾞｼｯｸM-PRO" w:eastAsia="HG丸ｺﾞｼｯｸM-PRO" w:hAnsi="HG丸ｺﾞｼｯｸM-PRO" w:hint="eastAsia"/>
          <w:sz w:val="24"/>
          <w:szCs w:val="24"/>
        </w:rPr>
        <w:t>の</w:t>
      </w:r>
      <w:r w:rsidRPr="00DC7235">
        <w:rPr>
          <w:rFonts w:ascii="HG丸ｺﾞｼｯｸM-PRO" w:eastAsia="HG丸ｺﾞｼｯｸM-PRO" w:hAnsi="HG丸ｺﾞｼｯｸM-PRO"/>
          <w:sz w:val="24"/>
          <w:szCs w:val="24"/>
        </w:rPr>
        <w:t>共有や意見交換がないまま、一方的に</w:t>
      </w:r>
      <w:r w:rsidRPr="00DC7235">
        <w:rPr>
          <w:rFonts w:ascii="HG丸ｺﾞｼｯｸM-PRO" w:eastAsia="HG丸ｺﾞｼｯｸM-PRO" w:hAnsi="HG丸ｺﾞｼｯｸM-PRO" w:hint="eastAsia"/>
          <w:sz w:val="24"/>
          <w:szCs w:val="24"/>
        </w:rPr>
        <w:t>廃止を含めた検討を行う</w:t>
      </w:r>
      <w:r w:rsidR="0073093C" w:rsidRPr="00DC7235">
        <w:rPr>
          <w:rFonts w:ascii="HG丸ｺﾞｼｯｸM-PRO" w:eastAsia="HG丸ｺﾞｼｯｸM-PRO" w:hAnsi="HG丸ｺﾞｼｯｸM-PRO" w:hint="eastAsia"/>
          <w:sz w:val="24"/>
          <w:szCs w:val="24"/>
        </w:rPr>
        <w:t>こと及び事業廃止決定</w:t>
      </w:r>
      <w:r w:rsidRPr="00DC7235">
        <w:rPr>
          <w:rFonts w:ascii="HG丸ｺﾞｼｯｸM-PRO" w:eastAsia="HG丸ｺﾞｼｯｸM-PRO" w:hAnsi="HG丸ｺﾞｼｯｸM-PRO"/>
          <w:sz w:val="24"/>
          <w:szCs w:val="24"/>
        </w:rPr>
        <w:t>が伝えられたことは、</w:t>
      </w:r>
      <w:r w:rsidRPr="00DC7235">
        <w:rPr>
          <w:rFonts w:ascii="HG丸ｺﾞｼｯｸM-PRO" w:eastAsia="HG丸ｺﾞｼｯｸM-PRO" w:hAnsi="HG丸ｺﾞｼｯｸM-PRO" w:hint="eastAsia"/>
          <w:sz w:val="24"/>
          <w:szCs w:val="24"/>
        </w:rPr>
        <w:t>障害</w:t>
      </w:r>
      <w:r w:rsidRPr="00DC7235">
        <w:rPr>
          <w:rFonts w:ascii="HG丸ｺﾞｼｯｸM-PRO" w:eastAsia="HG丸ｺﾞｼｯｸM-PRO" w:hAnsi="HG丸ｺﾞｼｯｸM-PRO"/>
          <w:sz w:val="24"/>
          <w:szCs w:val="24"/>
        </w:rPr>
        <w:t>福祉行政の</w:t>
      </w:r>
      <w:r w:rsidRPr="00DC7235">
        <w:rPr>
          <w:rFonts w:ascii="HG丸ｺﾞｼｯｸM-PRO" w:eastAsia="HG丸ｺﾞｼｯｸM-PRO" w:hAnsi="HG丸ｺﾞｼｯｸM-PRO" w:hint="eastAsia"/>
          <w:sz w:val="24"/>
          <w:szCs w:val="24"/>
        </w:rPr>
        <w:t>決定</w:t>
      </w:r>
      <w:r w:rsidR="00CB18DE" w:rsidRPr="00DC7235">
        <w:rPr>
          <w:rFonts w:ascii="HG丸ｺﾞｼｯｸM-PRO" w:eastAsia="HG丸ｺﾞｼｯｸM-PRO" w:hAnsi="HG丸ｺﾞｼｯｸM-PRO" w:hint="eastAsia"/>
          <w:sz w:val="24"/>
          <w:szCs w:val="24"/>
        </w:rPr>
        <w:t>過程</w:t>
      </w:r>
      <w:r w:rsidRPr="00DC7235">
        <w:rPr>
          <w:rFonts w:ascii="HG丸ｺﾞｼｯｸM-PRO" w:eastAsia="HG丸ｺﾞｼｯｸM-PRO" w:hAnsi="HG丸ｺﾞｼｯｸM-PRO"/>
          <w:sz w:val="24"/>
          <w:szCs w:val="24"/>
        </w:rPr>
        <w:t>として極めて不適切であると考えます。</w:t>
      </w:r>
    </w:p>
    <w:p w14:paraId="60EA4BCC" w14:textId="77777777" w:rsidR="006552F8" w:rsidRPr="00DC7235" w:rsidRDefault="006552F8" w:rsidP="006552F8">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この状況に対し、以下の改善と配慮を強く求めるものです。</w:t>
      </w:r>
    </w:p>
    <w:p w14:paraId="2E1ADA62" w14:textId="77777777" w:rsidR="00A93D06" w:rsidRPr="00DC7235" w:rsidRDefault="00A93D06" w:rsidP="00A93D06">
      <w:pPr>
        <w:rPr>
          <w:rFonts w:ascii="HG丸ｺﾞｼｯｸM-PRO" w:eastAsia="HG丸ｺﾞｼｯｸM-PRO" w:hAnsi="HG丸ｺﾞｼｯｸM-PRO"/>
          <w:sz w:val="24"/>
          <w:szCs w:val="24"/>
        </w:rPr>
      </w:pPr>
    </w:p>
    <w:p w14:paraId="290698D5" w14:textId="77777777" w:rsidR="00A93D06" w:rsidRPr="00DC7235" w:rsidRDefault="00A93D06" w:rsidP="00A93D06">
      <w:pPr>
        <w:rPr>
          <w:rFonts w:ascii="HG丸ｺﾞｼｯｸM-PRO" w:eastAsia="HG丸ｺﾞｼｯｸM-PRO" w:hAnsi="HG丸ｺﾞｼｯｸM-PRO"/>
          <w:b/>
          <w:bCs/>
          <w:sz w:val="24"/>
          <w:szCs w:val="24"/>
        </w:rPr>
      </w:pPr>
      <w:r w:rsidRPr="00DC7235">
        <w:rPr>
          <w:rFonts w:ascii="HG丸ｺﾞｼｯｸM-PRO" w:eastAsia="HG丸ｺﾞｼｯｸM-PRO" w:hAnsi="HG丸ｺﾞｼｯｸM-PRO"/>
          <w:b/>
          <w:bCs/>
          <w:sz w:val="24"/>
          <w:szCs w:val="24"/>
        </w:rPr>
        <w:t>提言内容</w:t>
      </w:r>
    </w:p>
    <w:p w14:paraId="7D21FC64" w14:textId="672DD4D2" w:rsidR="00A93D06" w:rsidRPr="00DC7235" w:rsidRDefault="00A93D06" w:rsidP="00A93D06">
      <w:pPr>
        <w:rPr>
          <w:rFonts w:ascii="HG丸ｺﾞｼｯｸM-PRO" w:eastAsia="HG丸ｺﾞｼｯｸM-PRO" w:hAnsi="HG丸ｺﾞｼｯｸM-PRO"/>
          <w:b/>
          <w:bCs/>
          <w:sz w:val="24"/>
          <w:szCs w:val="24"/>
        </w:rPr>
      </w:pPr>
      <w:r w:rsidRPr="00DC7235">
        <w:rPr>
          <w:rFonts w:ascii="HG丸ｺﾞｼｯｸM-PRO" w:eastAsia="HG丸ｺﾞｼｯｸM-PRO" w:hAnsi="HG丸ｺﾞｼｯｸM-PRO" w:hint="eastAsia"/>
          <w:b/>
          <w:bCs/>
          <w:sz w:val="24"/>
          <w:szCs w:val="24"/>
        </w:rPr>
        <w:t xml:space="preserve">　</w:t>
      </w:r>
      <w:r w:rsidRPr="00DC7235">
        <w:rPr>
          <w:rFonts w:ascii="HG丸ｺﾞｼｯｸM-PRO" w:eastAsia="HG丸ｺﾞｼｯｸM-PRO" w:hAnsi="HG丸ｺﾞｼｯｸM-PRO"/>
          <w:b/>
          <w:bCs/>
          <w:sz w:val="24"/>
          <w:szCs w:val="24"/>
        </w:rPr>
        <w:t>1</w:t>
      </w:r>
      <w:r w:rsidRPr="00DC7235">
        <w:rPr>
          <w:rFonts w:ascii="HG丸ｺﾞｼｯｸM-PRO" w:eastAsia="HG丸ｺﾞｼｯｸM-PRO" w:hAnsi="HG丸ｺﾞｼｯｸM-PRO" w:hint="eastAsia"/>
          <w:b/>
          <w:bCs/>
          <w:sz w:val="24"/>
          <w:szCs w:val="24"/>
        </w:rPr>
        <w:t xml:space="preserve">　</w:t>
      </w:r>
      <w:r w:rsidRPr="00DC7235">
        <w:rPr>
          <w:rFonts w:ascii="HG丸ｺﾞｼｯｸM-PRO" w:eastAsia="HG丸ｺﾞｼｯｸM-PRO" w:hAnsi="HG丸ｺﾞｼｯｸM-PRO"/>
          <w:b/>
          <w:bCs/>
          <w:sz w:val="24"/>
          <w:szCs w:val="24"/>
        </w:rPr>
        <w:t>両事業の継続と代替措置の抜本的検討</w:t>
      </w:r>
    </w:p>
    <w:p w14:paraId="5778AC47" w14:textId="0E1C2F49"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伊豆潮風館およびおおぞら号は、長年にわたり障害者の社会参加とQOL（生活</w:t>
      </w:r>
    </w:p>
    <w:p w14:paraId="432D65BB" w14:textId="28279921"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の質）の向上に大きく貢献してきた極めて重要な事業であります。</w:t>
      </w:r>
    </w:p>
    <w:p w14:paraId="5C8EB0F2" w14:textId="77777777"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その廃止は、障害当事者にとって費用負担の増大や外出機会の喪失に直結し、その</w:t>
      </w:r>
    </w:p>
    <w:p w14:paraId="1BDC8071" w14:textId="52F0FF8F"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影響は甚大です。</w:t>
      </w:r>
    </w:p>
    <w:p w14:paraId="6A515DA8" w14:textId="0288F116"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つきましては、以下の点を強く提言いたします。</w:t>
      </w:r>
    </w:p>
    <w:p w14:paraId="5A74419F" w14:textId="243E26DA"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（１）</w:t>
      </w:r>
      <w:r w:rsidR="00116BCC" w:rsidRPr="00DC7235">
        <w:rPr>
          <w:rFonts w:ascii="HG丸ｺﾞｼｯｸM-PRO" w:eastAsia="HG丸ｺﾞｼｯｸM-PRO" w:hAnsi="HG丸ｺﾞｼｯｸM-PRO" w:hint="eastAsia"/>
          <w:b/>
          <w:bCs/>
          <w:sz w:val="24"/>
          <w:szCs w:val="24"/>
        </w:rPr>
        <w:t>決定の撤回</w:t>
      </w:r>
      <w:r w:rsidR="0021516B" w:rsidRPr="00DC7235">
        <w:rPr>
          <w:rFonts w:ascii="HG丸ｺﾞｼｯｸM-PRO" w:eastAsia="HG丸ｺﾞｼｯｸM-PRO" w:hAnsi="HG丸ｺﾞｼｯｸM-PRO" w:hint="eastAsia"/>
          <w:b/>
          <w:bCs/>
          <w:sz w:val="24"/>
          <w:szCs w:val="24"/>
        </w:rPr>
        <w:t>と</w:t>
      </w:r>
      <w:r w:rsidRPr="00DC7235">
        <w:rPr>
          <w:rFonts w:ascii="HG丸ｺﾞｼｯｸM-PRO" w:eastAsia="HG丸ｺﾞｼｯｸM-PRO" w:hAnsi="HG丸ｺﾞｼｯｸM-PRO"/>
          <w:b/>
          <w:bCs/>
          <w:sz w:val="24"/>
          <w:szCs w:val="24"/>
        </w:rPr>
        <w:t>事業継続の再検討</w:t>
      </w:r>
      <w:r w:rsidRPr="00DC7235">
        <w:rPr>
          <w:rFonts w:ascii="HG丸ｺﾞｼｯｸM-PRO" w:eastAsia="HG丸ｺﾞｼｯｸM-PRO" w:hAnsi="HG丸ｺﾞｼｯｸM-PRO"/>
          <w:sz w:val="24"/>
          <w:szCs w:val="24"/>
        </w:rPr>
        <w:br/>
      </w: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両事業が果たしてきた役割と貢献度を改めて評価し、その廃止による障害当事者</w:t>
      </w:r>
    </w:p>
    <w:p w14:paraId="298284BE" w14:textId="77777777" w:rsidR="00D87525"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への多大な影響を考慮した上で、</w:t>
      </w:r>
      <w:r w:rsidR="00116BCC" w:rsidRPr="00DC7235">
        <w:rPr>
          <w:rFonts w:ascii="HG丸ｺﾞｼｯｸM-PRO" w:eastAsia="HG丸ｺﾞｼｯｸM-PRO" w:hAnsi="HG丸ｺﾞｼｯｸM-PRO" w:hint="eastAsia"/>
          <w:sz w:val="24"/>
          <w:szCs w:val="24"/>
        </w:rPr>
        <w:t>おおぞら号の廃止決定</w:t>
      </w:r>
      <w:r w:rsidR="00D87525" w:rsidRPr="00DC7235">
        <w:rPr>
          <w:rFonts w:ascii="HG丸ｺﾞｼｯｸM-PRO" w:eastAsia="HG丸ｺﾞｼｯｸM-PRO" w:hAnsi="HG丸ｺﾞｼｯｸM-PRO" w:hint="eastAsia"/>
          <w:sz w:val="24"/>
          <w:szCs w:val="24"/>
        </w:rPr>
        <w:t>及び</w:t>
      </w:r>
      <w:r w:rsidR="00116BCC" w:rsidRPr="00DC7235">
        <w:rPr>
          <w:rFonts w:ascii="HG丸ｺﾞｼｯｸM-PRO" w:eastAsia="HG丸ｺﾞｼｯｸM-PRO" w:hAnsi="HG丸ｺﾞｼｯｸM-PRO" w:hint="eastAsia"/>
          <w:sz w:val="24"/>
          <w:szCs w:val="24"/>
        </w:rPr>
        <w:t>伊豆潮風館の廃止を含</w:t>
      </w:r>
      <w:r w:rsidR="009D6088" w:rsidRPr="00DC7235">
        <w:rPr>
          <w:rFonts w:ascii="HG丸ｺﾞｼｯｸM-PRO" w:eastAsia="HG丸ｺﾞｼｯｸM-PRO" w:hAnsi="HG丸ｺﾞｼｯｸM-PRO" w:hint="eastAsia"/>
          <w:sz w:val="24"/>
          <w:szCs w:val="24"/>
        </w:rPr>
        <w:t>め</w:t>
      </w:r>
    </w:p>
    <w:p w14:paraId="7E97F27F" w14:textId="3261EE11" w:rsidR="00A93D06" w:rsidRPr="00DC7235" w:rsidRDefault="00D87525"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9D6088" w:rsidRPr="00DC7235">
        <w:rPr>
          <w:rFonts w:ascii="HG丸ｺﾞｼｯｸM-PRO" w:eastAsia="HG丸ｺﾞｼｯｸM-PRO" w:hAnsi="HG丸ｺﾞｼｯｸM-PRO" w:hint="eastAsia"/>
          <w:sz w:val="24"/>
          <w:szCs w:val="24"/>
        </w:rPr>
        <w:t>た</w:t>
      </w:r>
      <w:r w:rsidR="00116BCC" w:rsidRPr="00DC7235">
        <w:rPr>
          <w:rFonts w:ascii="HG丸ｺﾞｼｯｸM-PRO" w:eastAsia="HG丸ｺﾞｼｯｸM-PRO" w:hAnsi="HG丸ｺﾞｼｯｸM-PRO" w:hint="eastAsia"/>
          <w:sz w:val="24"/>
          <w:szCs w:val="24"/>
        </w:rPr>
        <w:t>検討</w:t>
      </w:r>
      <w:r w:rsidR="0021516B" w:rsidRPr="00DC7235">
        <w:rPr>
          <w:rFonts w:ascii="HG丸ｺﾞｼｯｸM-PRO" w:eastAsia="HG丸ｺﾞｼｯｸM-PRO" w:hAnsi="HG丸ｺﾞｼｯｸM-PRO" w:hint="eastAsia"/>
          <w:sz w:val="24"/>
          <w:szCs w:val="24"/>
        </w:rPr>
        <w:t>の</w:t>
      </w:r>
      <w:r w:rsidRPr="00DC7235">
        <w:rPr>
          <w:rFonts w:ascii="HG丸ｺﾞｼｯｸM-PRO" w:eastAsia="HG丸ｺﾞｼｯｸM-PRO" w:hAnsi="HG丸ｺﾞｼｯｸM-PRO" w:hint="eastAsia"/>
          <w:sz w:val="24"/>
          <w:szCs w:val="24"/>
        </w:rPr>
        <w:t>実施決定</w:t>
      </w:r>
      <w:r w:rsidR="00116BCC" w:rsidRPr="00DC7235">
        <w:rPr>
          <w:rFonts w:ascii="HG丸ｺﾞｼｯｸM-PRO" w:eastAsia="HG丸ｺﾞｼｯｸM-PRO" w:hAnsi="HG丸ｺﾞｼｯｸM-PRO" w:hint="eastAsia"/>
          <w:sz w:val="24"/>
          <w:szCs w:val="24"/>
        </w:rPr>
        <w:t>の撤回</w:t>
      </w:r>
      <w:r w:rsidR="0021516B" w:rsidRPr="00DC7235">
        <w:rPr>
          <w:rFonts w:ascii="HG丸ｺﾞｼｯｸM-PRO" w:eastAsia="HG丸ｺﾞｼｯｸM-PRO" w:hAnsi="HG丸ｺﾞｼｯｸM-PRO" w:hint="eastAsia"/>
          <w:sz w:val="24"/>
          <w:szCs w:val="24"/>
        </w:rPr>
        <w:t>並びに</w:t>
      </w:r>
      <w:r w:rsidR="00A93D06" w:rsidRPr="00DC7235">
        <w:rPr>
          <w:rFonts w:ascii="HG丸ｺﾞｼｯｸM-PRO" w:eastAsia="HG丸ｺﾞｼｯｸM-PRO" w:hAnsi="HG丸ｺﾞｼｯｸM-PRO"/>
          <w:sz w:val="24"/>
          <w:szCs w:val="24"/>
        </w:rPr>
        <w:t>事業の継続を再検討されることを強く求めます。</w:t>
      </w:r>
    </w:p>
    <w:p w14:paraId="5CA6E43B" w14:textId="48FEE22A" w:rsidR="00250D74" w:rsidRPr="00DC7235" w:rsidRDefault="00250D74"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おおぞら号については、廃止決定が撤回された場合は、第７期県障害者支援計画</w:t>
      </w:r>
    </w:p>
    <w:p w14:paraId="64962714" w14:textId="24EED724" w:rsidR="00250D74" w:rsidRPr="00DC7235" w:rsidRDefault="00250D74"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の最終年度である令和８年度中に、障害者施策推進協議会において、改めて運行終了</w:t>
      </w:r>
    </w:p>
    <w:p w14:paraId="6007A36B" w14:textId="194DF107" w:rsidR="00250D74" w:rsidRPr="00DC7235" w:rsidRDefault="00250D74"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か継続かの議論をするべきです。</w:t>
      </w:r>
    </w:p>
    <w:p w14:paraId="5FA26F61" w14:textId="77777777" w:rsidR="004E5D0D" w:rsidRPr="00DC7235" w:rsidRDefault="004E5D0D" w:rsidP="004E5D0D">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また、伊豆潮風館については、身体障害だけでなく知的障害や発達障害など多様な</w:t>
      </w:r>
    </w:p>
    <w:p w14:paraId="1BF28F50" w14:textId="77777777" w:rsidR="004E5D0D" w:rsidRPr="00DC7235" w:rsidRDefault="004E5D0D" w:rsidP="004E5D0D">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障害特性に応じた設備とスタッフの手厚いサポートが充実しており、安心・快適に</w:t>
      </w:r>
    </w:p>
    <w:p w14:paraId="26FFF3CB" w14:textId="77777777" w:rsidR="004E5D0D" w:rsidRPr="00DC7235" w:rsidRDefault="004E5D0D" w:rsidP="004E5D0D">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利用できる貴重な施設です。他の利用者に気兼ねすることなく宿泊できる環境は一般</w:t>
      </w:r>
    </w:p>
    <w:p w14:paraId="0EF47679" w14:textId="77777777" w:rsidR="004E5D0D" w:rsidRPr="00DC7235" w:rsidRDefault="004E5D0D" w:rsidP="004E5D0D">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の民間宿泊施設では代替が困難であり、伊豆潮風館の存在意義は高いと考えること</w:t>
      </w:r>
    </w:p>
    <w:p w14:paraId="03265EB9" w14:textId="4F3DC58F" w:rsidR="004E5D0D" w:rsidRPr="00DC7235" w:rsidRDefault="004E5D0D" w:rsidP="004E5D0D">
      <w:pPr>
        <w:rPr>
          <w:rFonts w:ascii="HG丸ｺﾞｼｯｸM-PRO" w:eastAsia="HG丸ｺﾞｼｯｸM-PRO" w:hAnsi="HG丸ｺﾞｼｯｸM-PRO"/>
          <w:sz w:val="24"/>
          <w:szCs w:val="24"/>
          <w:u w:val="wave"/>
        </w:rPr>
      </w:pPr>
      <w:r w:rsidRPr="00DC7235">
        <w:rPr>
          <w:rFonts w:ascii="HG丸ｺﾞｼｯｸM-PRO" w:eastAsia="HG丸ｺﾞｼｯｸM-PRO" w:hAnsi="HG丸ｺﾞｼｯｸM-PRO" w:hint="eastAsia"/>
          <w:sz w:val="24"/>
          <w:szCs w:val="24"/>
        </w:rPr>
        <w:t xml:space="preserve">　　　から、利用者の意見を聞きながら慎重に検討を行うべきです。</w:t>
      </w:r>
    </w:p>
    <w:p w14:paraId="202A98EF" w14:textId="77777777"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（２）</w:t>
      </w:r>
      <w:r w:rsidRPr="00DC7235">
        <w:rPr>
          <w:rFonts w:ascii="HG丸ｺﾞｼｯｸM-PRO" w:eastAsia="HG丸ｺﾞｼｯｸM-PRO" w:hAnsi="HG丸ｺﾞｼｯｸM-PRO"/>
          <w:b/>
          <w:bCs/>
          <w:sz w:val="24"/>
          <w:szCs w:val="24"/>
        </w:rPr>
        <w:t>代替措置の早急な検討と実施</w:t>
      </w:r>
      <w:r w:rsidRPr="00DC7235">
        <w:rPr>
          <w:rFonts w:ascii="HG丸ｺﾞｼｯｸM-PRO" w:eastAsia="HG丸ｺﾞｼｯｸM-PRO" w:hAnsi="HG丸ｺﾞｼｯｸM-PRO"/>
          <w:sz w:val="24"/>
          <w:szCs w:val="24"/>
        </w:rPr>
        <w:br/>
      </w: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仮に事業の継続が困難であると判断される場合でも、その代替措置は極めて重要</w:t>
      </w:r>
    </w:p>
    <w:p w14:paraId="65E0E31B" w14:textId="73F17AC6"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です。</w:t>
      </w:r>
    </w:p>
    <w:p w14:paraId="68BE2E61" w14:textId="12000434"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利用者の声に耳を傾け、以下の具体的措置を早急に検討し、必要な予算を確保の上、</w:t>
      </w:r>
    </w:p>
    <w:p w14:paraId="47E322B0" w14:textId="77777777"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実施してください。</w:t>
      </w:r>
    </w:p>
    <w:p w14:paraId="3418573D" w14:textId="6DE6082A" w:rsidR="009F2FEB" w:rsidRPr="00DC7235" w:rsidRDefault="00A93D06" w:rsidP="00623F0C">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lastRenderedPageBreak/>
        <w:t xml:space="preserve">　　　ア　</w:t>
      </w:r>
      <w:r w:rsidRPr="00DC7235">
        <w:rPr>
          <w:rFonts w:ascii="HG丸ｺﾞｼｯｸM-PRO" w:eastAsia="HG丸ｺﾞｼｯｸM-PRO" w:hAnsi="HG丸ｺﾞｼｯｸM-PRO"/>
          <w:b/>
          <w:bCs/>
          <w:sz w:val="24"/>
          <w:szCs w:val="24"/>
        </w:rPr>
        <w:t>おおぞら号の代替</w:t>
      </w:r>
      <w:r w:rsidRPr="00DC7235">
        <w:rPr>
          <w:rFonts w:ascii="HG丸ｺﾞｼｯｸM-PRO" w:eastAsia="HG丸ｺﾞｼｯｸM-PRO" w:hAnsi="HG丸ｺﾞｼｯｸM-PRO" w:hint="eastAsia"/>
          <w:sz w:val="24"/>
          <w:szCs w:val="24"/>
        </w:rPr>
        <w:t>措置</w:t>
      </w:r>
    </w:p>
    <w:p w14:paraId="754201F9" w14:textId="77777777" w:rsidR="00623F0C" w:rsidRPr="00DC7235" w:rsidRDefault="009F2FEB"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　</w:t>
      </w:r>
      <w:r w:rsidRPr="00DC7235">
        <w:rPr>
          <w:rFonts w:ascii="HG丸ｺﾞｼｯｸM-PRO" w:eastAsia="HG丸ｺﾞｼｯｸM-PRO" w:hAnsi="HG丸ｺﾞｼｯｸM-PRO"/>
          <w:sz w:val="24"/>
          <w:szCs w:val="24"/>
        </w:rPr>
        <w:t>民間バス利用時の借上料補助制度の創設など、移動にかかる費用負担を軽減</w:t>
      </w:r>
    </w:p>
    <w:p w14:paraId="498DAF47" w14:textId="0332B4ED" w:rsidR="009F2FEB" w:rsidRPr="00DC7235" w:rsidRDefault="00623F0C"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9F2FEB" w:rsidRPr="00DC7235">
        <w:rPr>
          <w:rFonts w:ascii="HG丸ｺﾞｼｯｸM-PRO" w:eastAsia="HG丸ｺﾞｼｯｸM-PRO" w:hAnsi="HG丸ｺﾞｼｯｸM-PRO"/>
          <w:sz w:val="24"/>
          <w:szCs w:val="24"/>
        </w:rPr>
        <w:t>する具体的な支援策を講じること。</w:t>
      </w:r>
    </w:p>
    <w:p w14:paraId="597C5D40" w14:textId="2A96CA42" w:rsidR="009F2FEB" w:rsidRPr="00DC7235" w:rsidRDefault="009F2FEB"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　</w:t>
      </w:r>
      <w:r w:rsidRPr="00DC7235">
        <w:rPr>
          <w:rFonts w:ascii="HG丸ｺﾞｼｯｸM-PRO" w:eastAsia="HG丸ｺﾞｼｯｸM-PRO" w:hAnsi="HG丸ｺﾞｼｯｸM-PRO"/>
          <w:sz w:val="24"/>
          <w:szCs w:val="24"/>
        </w:rPr>
        <w:t>都内自治体のタクシー</w:t>
      </w:r>
      <w:r w:rsidR="00B31080" w:rsidRPr="00DC7235">
        <w:rPr>
          <w:rFonts w:ascii="HG丸ｺﾞｼｯｸM-PRO" w:eastAsia="HG丸ｺﾞｼｯｸM-PRO" w:hAnsi="HG丸ｺﾞｼｯｸM-PRO" w:hint="eastAsia"/>
          <w:sz w:val="24"/>
          <w:szCs w:val="24"/>
        </w:rPr>
        <w:t>貸切</w:t>
      </w:r>
      <w:r w:rsidRPr="00DC7235">
        <w:rPr>
          <w:rFonts w:ascii="HG丸ｺﾞｼｯｸM-PRO" w:eastAsia="HG丸ｺﾞｼｯｸM-PRO" w:hAnsi="HG丸ｺﾞｼｯｸM-PRO"/>
          <w:sz w:val="24"/>
          <w:szCs w:val="24"/>
        </w:rPr>
        <w:t>事業や、地域住民による福祉車両ボランティア</w:t>
      </w:r>
      <w:r w:rsidRPr="00DC7235">
        <w:rPr>
          <w:rFonts w:ascii="HG丸ｺﾞｼｯｸM-PRO" w:eastAsia="HG丸ｺﾞｼｯｸM-PRO" w:hAnsi="HG丸ｺﾞｼｯｸM-PRO" w:hint="eastAsia"/>
          <w:sz w:val="24"/>
          <w:szCs w:val="24"/>
        </w:rPr>
        <w:t xml:space="preserve">　</w:t>
      </w:r>
    </w:p>
    <w:p w14:paraId="01EBCFA8" w14:textId="77777777" w:rsidR="009F2FEB" w:rsidRPr="00DC7235" w:rsidRDefault="009F2FEB"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移送事業など、他自治体の先進事例を参考に、導入を検討すること。</w:t>
      </w:r>
    </w:p>
    <w:p w14:paraId="0F365401" w14:textId="77777777" w:rsidR="00A717DF" w:rsidRPr="00DC7235" w:rsidRDefault="009F2FEB"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717DF" w:rsidRPr="00DC7235">
        <w:rPr>
          <w:rFonts w:ascii="HG丸ｺﾞｼｯｸM-PRO" w:eastAsia="HG丸ｺﾞｼｯｸM-PRO" w:hAnsi="HG丸ｺﾞｼｯｸM-PRO" w:hint="eastAsia"/>
          <w:sz w:val="24"/>
          <w:szCs w:val="24"/>
        </w:rPr>
        <w:t>また、</w:t>
      </w:r>
      <w:r w:rsidRPr="00DC7235">
        <w:rPr>
          <w:rFonts w:ascii="HG丸ｺﾞｼｯｸM-PRO" w:eastAsia="HG丸ｺﾞｼｯｸM-PRO" w:hAnsi="HG丸ｺﾞｼｯｸM-PRO"/>
          <w:sz w:val="24"/>
          <w:szCs w:val="24"/>
        </w:rPr>
        <w:t>これらの事業には、ボランティアやドライバーへの障害理解研修も必要</w:t>
      </w:r>
    </w:p>
    <w:p w14:paraId="622B7765" w14:textId="1EBD9C97" w:rsidR="009F2FEB" w:rsidRPr="00DC7235" w:rsidRDefault="00A717DF"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であること。</w:t>
      </w:r>
    </w:p>
    <w:p w14:paraId="327D81CB" w14:textId="77777777" w:rsidR="009F2FEB" w:rsidRPr="00DC7235" w:rsidRDefault="009F2FEB"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　</w:t>
      </w:r>
      <w:r w:rsidRPr="00DC7235">
        <w:rPr>
          <w:rFonts w:ascii="HG丸ｺﾞｼｯｸM-PRO" w:eastAsia="HG丸ｺﾞｼｯｸM-PRO" w:hAnsi="HG丸ｺﾞｼｯｸM-PRO"/>
          <w:sz w:val="24"/>
          <w:szCs w:val="24"/>
        </w:rPr>
        <w:t>おおぞら号車両を廃車とせず、障害者交流センターの送迎バスとしての再利用</w:t>
      </w:r>
    </w:p>
    <w:p w14:paraId="6F9F220D" w14:textId="77777777" w:rsidR="009F2FEB" w:rsidRPr="00DC7235" w:rsidRDefault="009F2FEB"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や、バス会社へ買い取ってもらい障害者の優先利用を促すなどの再活用を検討</w:t>
      </w:r>
    </w:p>
    <w:p w14:paraId="30560309" w14:textId="77777777" w:rsidR="009F2FEB" w:rsidRPr="00DC7235" w:rsidRDefault="009F2FEB"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すること。</w:t>
      </w:r>
    </w:p>
    <w:p w14:paraId="186B6195" w14:textId="77777777" w:rsidR="009F2FEB" w:rsidRPr="00DC7235" w:rsidRDefault="009F2FEB"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利用者がドライバーの日当を負担するなどして存続を模索する可能性も考慮</w:t>
      </w:r>
    </w:p>
    <w:p w14:paraId="67E0F536" w14:textId="45E600B4" w:rsidR="00A93D06" w:rsidRPr="00DC7235" w:rsidRDefault="009F2FEB"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すること。</w:t>
      </w:r>
    </w:p>
    <w:p w14:paraId="2A8DC08D" w14:textId="375151FB" w:rsidR="00742AF3" w:rsidRPr="00DC7235" w:rsidRDefault="00742AF3"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　利用者団体が安心できるよう以下の情報を提示すること</w:t>
      </w:r>
    </w:p>
    <w:p w14:paraId="4C1D89A4" w14:textId="77777777" w:rsidR="00742AF3" w:rsidRPr="00DC7235" w:rsidRDefault="00742AF3"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　民間企業等が所有する貸切リフト付き大型バスの情報（事業者名、所在地、</w:t>
      </w:r>
    </w:p>
    <w:p w14:paraId="71A94578" w14:textId="77777777" w:rsidR="00742AF3" w:rsidRPr="00DC7235" w:rsidRDefault="00742AF3"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連絡先、バス仕様、保有台数、申込方法、借上日数に応じた料金、借上に際</w:t>
      </w:r>
    </w:p>
    <w:p w14:paraId="77704D2B" w14:textId="33FCB246" w:rsidR="00742AF3" w:rsidRPr="00DC7235" w:rsidRDefault="00742AF3"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しての留意点等）</w:t>
      </w:r>
    </w:p>
    <w:p w14:paraId="240BDE30" w14:textId="77777777"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イ　</w:t>
      </w:r>
      <w:r w:rsidRPr="00DC7235">
        <w:rPr>
          <w:rFonts w:ascii="HG丸ｺﾞｼｯｸM-PRO" w:eastAsia="HG丸ｺﾞｼｯｸM-PRO" w:hAnsi="HG丸ｺﾞｼｯｸM-PRO"/>
          <w:b/>
          <w:bCs/>
          <w:sz w:val="24"/>
          <w:szCs w:val="24"/>
        </w:rPr>
        <w:t>伊豆潮風館の代替</w:t>
      </w:r>
      <w:r w:rsidRPr="00DC7235">
        <w:rPr>
          <w:rFonts w:ascii="HG丸ｺﾞｼｯｸM-PRO" w:eastAsia="HG丸ｺﾞｼｯｸM-PRO" w:hAnsi="HG丸ｺﾞｼｯｸM-PRO" w:hint="eastAsia"/>
          <w:sz w:val="24"/>
          <w:szCs w:val="24"/>
        </w:rPr>
        <w:t>措置</w:t>
      </w:r>
    </w:p>
    <w:p w14:paraId="377CA4B4" w14:textId="200FAFE8" w:rsidR="00623F0C" w:rsidRPr="00DC7235" w:rsidRDefault="00623F0C" w:rsidP="00623F0C">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　</w:t>
      </w:r>
      <w:r w:rsidRPr="00DC7235">
        <w:rPr>
          <w:rFonts w:ascii="HG丸ｺﾞｼｯｸM-PRO" w:eastAsia="HG丸ｺﾞｼｯｸM-PRO" w:hAnsi="HG丸ｺﾞｼｯｸM-PRO"/>
          <w:sz w:val="24"/>
          <w:szCs w:val="24"/>
        </w:rPr>
        <w:t>利用者の費用負担を軽減するため、バリアフリー対応宿泊施設利用時の宿泊</w:t>
      </w:r>
    </w:p>
    <w:p w14:paraId="41B0D232" w14:textId="43C74D61" w:rsidR="00623F0C" w:rsidRPr="00DC7235" w:rsidRDefault="00623F0C" w:rsidP="00623F0C">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料金補助制度を導入すること。</w:t>
      </w:r>
    </w:p>
    <w:p w14:paraId="49A987CF" w14:textId="77777777" w:rsidR="00623F0C"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9F2FEB"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バリアフリー対応の宿泊施設に対する</w:t>
      </w:r>
      <w:r w:rsidR="00623F0C" w:rsidRPr="00DC7235">
        <w:rPr>
          <w:rFonts w:ascii="HG丸ｺﾞｼｯｸM-PRO" w:eastAsia="HG丸ｺﾞｼｯｸM-PRO" w:hAnsi="HG丸ｺﾞｼｯｸM-PRO" w:hint="eastAsia"/>
          <w:sz w:val="24"/>
          <w:szCs w:val="24"/>
        </w:rPr>
        <w:t>障害理解に関する</w:t>
      </w:r>
      <w:r w:rsidRPr="00DC7235">
        <w:rPr>
          <w:rFonts w:ascii="HG丸ｺﾞｼｯｸM-PRO" w:eastAsia="HG丸ｺﾞｼｯｸM-PRO" w:hAnsi="HG丸ｺﾞｼｯｸM-PRO"/>
          <w:sz w:val="24"/>
          <w:szCs w:val="24"/>
        </w:rPr>
        <w:t>啓発・情報提供を強化</w:t>
      </w:r>
    </w:p>
    <w:p w14:paraId="5E2F9095" w14:textId="7F23F62D" w:rsidR="00A93D06" w:rsidRPr="00DC7235" w:rsidRDefault="00623F0C"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すること。</w:t>
      </w:r>
    </w:p>
    <w:p w14:paraId="36999866" w14:textId="77777777" w:rsidR="00623F0C"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9F2FEB"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知的障害のある</w:t>
      </w:r>
      <w:r w:rsidRPr="00DC7235">
        <w:rPr>
          <w:rFonts w:ascii="HG丸ｺﾞｼｯｸM-PRO" w:eastAsia="HG丸ｺﾞｼｯｸM-PRO" w:hAnsi="HG丸ｺﾞｼｯｸM-PRO" w:hint="eastAsia"/>
          <w:sz w:val="24"/>
          <w:szCs w:val="24"/>
        </w:rPr>
        <w:t>子</w:t>
      </w:r>
      <w:r w:rsidRPr="00DC7235">
        <w:rPr>
          <w:rFonts w:ascii="HG丸ｺﾞｼｯｸM-PRO" w:eastAsia="HG丸ｺﾞｼｯｸM-PRO" w:hAnsi="HG丸ｺﾞｼｯｸM-PRO"/>
          <w:sz w:val="24"/>
          <w:szCs w:val="24"/>
        </w:rPr>
        <w:t>とその家族、盲導犬</w:t>
      </w:r>
      <w:r w:rsidRPr="00DC7235">
        <w:rPr>
          <w:rFonts w:ascii="HG丸ｺﾞｼｯｸM-PRO" w:eastAsia="HG丸ｺﾞｼｯｸM-PRO" w:hAnsi="HG丸ｺﾞｼｯｸM-PRO" w:hint="eastAsia"/>
          <w:sz w:val="24"/>
          <w:szCs w:val="24"/>
        </w:rPr>
        <w:t>を利用する視覚障害者</w:t>
      </w:r>
      <w:r w:rsidRPr="00DC7235">
        <w:rPr>
          <w:rFonts w:ascii="HG丸ｺﾞｼｯｸM-PRO" w:eastAsia="HG丸ｺﾞｼｯｸM-PRO" w:hAnsi="HG丸ｺﾞｼｯｸM-PRO"/>
          <w:sz w:val="24"/>
          <w:szCs w:val="24"/>
        </w:rPr>
        <w:t>など、既存の宿泊</w:t>
      </w:r>
    </w:p>
    <w:p w14:paraId="52C70C9E" w14:textId="77777777" w:rsidR="00623F0C" w:rsidRPr="00DC7235" w:rsidRDefault="00623F0C"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施設では対応が困難なケースを考慮した、多様なニーズに対応できる代替案を</w:t>
      </w:r>
    </w:p>
    <w:p w14:paraId="56D99A1E" w14:textId="676C521C" w:rsidR="009F2FEB" w:rsidRPr="00DC7235" w:rsidRDefault="00623F0C"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構築すること。</w:t>
      </w:r>
    </w:p>
    <w:p w14:paraId="5CF05439" w14:textId="77777777" w:rsidR="00FB2D32" w:rsidRPr="00DC7235" w:rsidRDefault="009F2FEB" w:rsidP="009A7AEC">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　</w:t>
      </w:r>
      <w:r w:rsidR="009A7AEC" w:rsidRPr="00DC7235">
        <w:rPr>
          <w:rFonts w:ascii="HG丸ｺﾞｼｯｸM-PRO" w:eastAsia="HG丸ｺﾞｼｯｸM-PRO" w:hAnsi="HG丸ｺﾞｼｯｸM-PRO" w:hint="eastAsia"/>
          <w:sz w:val="24"/>
          <w:szCs w:val="24"/>
        </w:rPr>
        <w:t>県内または近隣において、</w:t>
      </w:r>
      <w:r w:rsidR="003755B2" w:rsidRPr="00DC7235">
        <w:rPr>
          <w:rFonts w:ascii="HG丸ｺﾞｼｯｸM-PRO" w:eastAsia="HG丸ｺﾞｼｯｸM-PRO" w:hAnsi="HG丸ｺﾞｼｯｸM-PRO" w:hint="eastAsia"/>
          <w:sz w:val="24"/>
          <w:szCs w:val="24"/>
        </w:rPr>
        <w:t>入浴介助</w:t>
      </w:r>
      <w:r w:rsidR="00A57F7B" w:rsidRPr="00DC7235">
        <w:rPr>
          <w:rFonts w:ascii="HG丸ｺﾞｼｯｸM-PRO" w:eastAsia="HG丸ｺﾞｼｯｸM-PRO" w:hAnsi="HG丸ｺﾞｼｯｸM-PRO" w:hint="eastAsia"/>
          <w:sz w:val="24"/>
          <w:szCs w:val="24"/>
        </w:rPr>
        <w:t>リフト等</w:t>
      </w:r>
      <w:r w:rsidR="00FB2D32" w:rsidRPr="00DC7235">
        <w:rPr>
          <w:rFonts w:ascii="HG丸ｺﾞｼｯｸM-PRO" w:eastAsia="HG丸ｺﾞｼｯｸM-PRO" w:hAnsi="HG丸ｺﾞｼｯｸM-PRO" w:hint="eastAsia"/>
          <w:sz w:val="24"/>
          <w:szCs w:val="24"/>
        </w:rPr>
        <w:t>の</w:t>
      </w:r>
      <w:r w:rsidR="009A7AEC" w:rsidRPr="00DC7235">
        <w:rPr>
          <w:rFonts w:ascii="HG丸ｺﾞｼｯｸM-PRO" w:eastAsia="HG丸ｺﾞｼｯｸM-PRO" w:hAnsi="HG丸ｺﾞｼｯｸM-PRO" w:hint="eastAsia"/>
          <w:sz w:val="24"/>
          <w:szCs w:val="24"/>
        </w:rPr>
        <w:t>入浴設備や障害特性に応じた</w:t>
      </w:r>
    </w:p>
    <w:p w14:paraId="77B47177" w14:textId="77777777" w:rsidR="00FB2D32" w:rsidRPr="00DC7235" w:rsidRDefault="00FB2D32" w:rsidP="009A7AEC">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9A7AEC" w:rsidRPr="00DC7235">
        <w:rPr>
          <w:rFonts w:ascii="HG丸ｺﾞｼｯｸM-PRO" w:eastAsia="HG丸ｺﾞｼｯｸM-PRO" w:hAnsi="HG丸ｺﾞｼｯｸM-PRO" w:hint="eastAsia"/>
          <w:sz w:val="24"/>
          <w:szCs w:val="24"/>
        </w:rPr>
        <w:t>接客</w:t>
      </w:r>
      <w:r w:rsidR="003755B2" w:rsidRPr="00DC7235">
        <w:rPr>
          <w:rFonts w:ascii="HG丸ｺﾞｼｯｸM-PRO" w:eastAsia="HG丸ｺﾞｼｯｸM-PRO" w:hAnsi="HG丸ｺﾞｼｯｸM-PRO" w:hint="eastAsia"/>
          <w:sz w:val="24"/>
          <w:szCs w:val="24"/>
        </w:rPr>
        <w:t>等</w:t>
      </w:r>
      <w:r w:rsidR="009A7AEC" w:rsidRPr="00DC7235">
        <w:rPr>
          <w:rFonts w:ascii="HG丸ｺﾞｼｯｸM-PRO" w:eastAsia="HG丸ｺﾞｼｯｸM-PRO" w:hAnsi="HG丸ｺﾞｼｯｸM-PRO" w:hint="eastAsia"/>
          <w:sz w:val="24"/>
          <w:szCs w:val="24"/>
        </w:rPr>
        <w:t>のバリアフリー対応が可能な伊豆潮風館以外の宿泊施設を開拓し、様々な</w:t>
      </w:r>
    </w:p>
    <w:p w14:paraId="0425BDB8" w14:textId="77777777" w:rsidR="00FB2D32" w:rsidRPr="00DC7235" w:rsidRDefault="00FB2D32" w:rsidP="009A7AEC">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9A7AEC" w:rsidRPr="00DC7235">
        <w:rPr>
          <w:rFonts w:ascii="HG丸ｺﾞｼｯｸM-PRO" w:eastAsia="HG丸ｺﾞｼｯｸM-PRO" w:hAnsi="HG丸ｺﾞｼｯｸM-PRO" w:hint="eastAsia"/>
          <w:sz w:val="24"/>
          <w:szCs w:val="24"/>
        </w:rPr>
        <w:t>種別、程度の障害当事者が利用しやすいよう情報提供を強化するとともに、連携</w:t>
      </w:r>
    </w:p>
    <w:p w14:paraId="73A35AB1" w14:textId="062A2E6E" w:rsidR="009F2FEB" w:rsidRPr="00DC7235" w:rsidRDefault="00FB2D32" w:rsidP="009A7AEC">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9A7AEC" w:rsidRPr="00DC7235">
        <w:rPr>
          <w:rFonts w:ascii="HG丸ｺﾞｼｯｸM-PRO" w:eastAsia="HG丸ｺﾞｼｯｸM-PRO" w:hAnsi="HG丸ｺﾞｼｯｸM-PRO" w:hint="eastAsia"/>
          <w:sz w:val="24"/>
          <w:szCs w:val="24"/>
        </w:rPr>
        <w:t>を深めること。</w:t>
      </w:r>
    </w:p>
    <w:p w14:paraId="02BE2365" w14:textId="598141CC" w:rsidR="009F2FEB" w:rsidRPr="00DC7235" w:rsidRDefault="009F2FEB"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　</w:t>
      </w:r>
      <w:r w:rsidRPr="00DC7235">
        <w:rPr>
          <w:rFonts w:ascii="HG丸ｺﾞｼｯｸM-PRO" w:eastAsia="HG丸ｺﾞｼｯｸM-PRO" w:hAnsi="HG丸ｺﾞｼｯｸM-PRO"/>
          <w:sz w:val="24"/>
          <w:szCs w:val="24"/>
        </w:rPr>
        <w:t>伊豆潮風館の活用方法を多様化し、利用の少ないサービスやエリアの縮小に</w:t>
      </w:r>
    </w:p>
    <w:p w14:paraId="344EA0C0" w14:textId="77777777" w:rsidR="009F2FEB" w:rsidRPr="00DC7235" w:rsidRDefault="009F2FEB"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よる経費削減、日帰りレクリエーション（果物狩り、日帰り温泉、バーベキュー、</w:t>
      </w:r>
    </w:p>
    <w:p w14:paraId="49E9E9D3" w14:textId="77777777" w:rsidR="009F2FEB" w:rsidRPr="00DC7235" w:rsidRDefault="009F2FEB"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文化施設見学など）やオンラインでのバーチャル観光体験などを導入すること。</w:t>
      </w:r>
    </w:p>
    <w:p w14:paraId="57834EF1" w14:textId="77777777" w:rsidR="009F2FEB" w:rsidRPr="00DC7235" w:rsidRDefault="009F2FEB" w:rsidP="009F2FEB">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　</w:t>
      </w:r>
      <w:r w:rsidRPr="00DC7235">
        <w:rPr>
          <w:rFonts w:ascii="HG丸ｺﾞｼｯｸM-PRO" w:eastAsia="HG丸ｺﾞｼｯｸM-PRO" w:hAnsi="HG丸ｺﾞｼｯｸM-PRO"/>
          <w:sz w:val="24"/>
          <w:szCs w:val="24"/>
        </w:rPr>
        <w:t>伊豆潮風館について、障害者を優遇する条件で継続経営してくれる民間企業へ</w:t>
      </w:r>
    </w:p>
    <w:p w14:paraId="10145B98" w14:textId="6424528D" w:rsidR="009F2FEB" w:rsidRPr="00DC7235" w:rsidRDefault="009F2FEB"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の売却なども含め、存続の可能性を検討すること。</w:t>
      </w:r>
    </w:p>
    <w:p w14:paraId="79D14900" w14:textId="76E0CA0A" w:rsidR="009F2FEB" w:rsidRPr="00DC7235" w:rsidRDefault="009F2FEB"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hint="eastAsia"/>
          <w:sz w:val="24"/>
          <w:szCs w:val="24"/>
        </w:rPr>
        <w:t xml:space="preserve">ウ　</w:t>
      </w:r>
      <w:r w:rsidRPr="00DC7235">
        <w:rPr>
          <w:rFonts w:ascii="HG丸ｺﾞｼｯｸM-PRO" w:eastAsia="HG丸ｺﾞｼｯｸM-PRO" w:hAnsi="HG丸ｺﾞｼｯｸM-PRO" w:hint="eastAsia"/>
          <w:b/>
          <w:bCs/>
          <w:sz w:val="24"/>
          <w:szCs w:val="24"/>
        </w:rPr>
        <w:t>両事業の代替措置検討</w:t>
      </w:r>
      <w:r w:rsidR="000517A2" w:rsidRPr="00DC7235">
        <w:rPr>
          <w:rFonts w:ascii="HG丸ｺﾞｼｯｸM-PRO" w:eastAsia="HG丸ｺﾞｼｯｸM-PRO" w:hAnsi="HG丸ｺﾞｼｯｸM-PRO" w:hint="eastAsia"/>
          <w:b/>
          <w:bCs/>
          <w:sz w:val="24"/>
          <w:szCs w:val="24"/>
        </w:rPr>
        <w:t>に共通する事業</w:t>
      </w:r>
      <w:r w:rsidR="00A93D06" w:rsidRPr="00DC7235">
        <w:rPr>
          <w:rFonts w:ascii="HG丸ｺﾞｼｯｸM-PRO" w:eastAsia="HG丸ｺﾞｼｯｸM-PRO" w:hAnsi="HG丸ｺﾞｼｯｸM-PRO"/>
          <w:sz w:val="24"/>
          <w:szCs w:val="24"/>
        </w:rPr>
        <w:br/>
      </w:r>
      <w:r w:rsidR="00A93D06"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他都道府県におけるリフト付きバスの保有状況や、</w:t>
      </w:r>
      <w:r w:rsidRPr="00DC7235">
        <w:rPr>
          <w:rFonts w:ascii="HG丸ｺﾞｼｯｸM-PRO" w:eastAsia="HG丸ｺﾞｼｯｸM-PRO" w:hAnsi="HG丸ｺﾞｼｯｸM-PRO" w:hint="eastAsia"/>
          <w:sz w:val="24"/>
          <w:szCs w:val="24"/>
        </w:rPr>
        <w:t>東京都の移動支援事業を始め、</w:t>
      </w:r>
    </w:p>
    <w:p w14:paraId="16A3D927" w14:textId="1291D666" w:rsidR="009F2FEB" w:rsidRPr="00DC7235" w:rsidRDefault="009F2FEB"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同様の障害者支援サービスに関するデータを積極的に収集し、</w:t>
      </w:r>
      <w:r w:rsidRPr="00DC7235">
        <w:rPr>
          <w:rFonts w:ascii="HG丸ｺﾞｼｯｸM-PRO" w:eastAsia="HG丸ｺﾞｼｯｸM-PRO" w:hAnsi="HG丸ｺﾞｼｯｸM-PRO" w:hint="eastAsia"/>
          <w:sz w:val="24"/>
          <w:szCs w:val="24"/>
        </w:rPr>
        <w:t>代替措置の</w:t>
      </w:r>
      <w:r w:rsidR="00623F0C" w:rsidRPr="00DC7235">
        <w:rPr>
          <w:rFonts w:ascii="HG丸ｺﾞｼｯｸM-PRO" w:eastAsia="HG丸ｺﾞｼｯｸM-PRO" w:hAnsi="HG丸ｺﾞｼｯｸM-PRO" w:hint="eastAsia"/>
          <w:sz w:val="24"/>
          <w:szCs w:val="24"/>
        </w:rPr>
        <w:t>検討</w:t>
      </w:r>
      <w:r w:rsidR="00A93D06" w:rsidRPr="00DC7235">
        <w:rPr>
          <w:rFonts w:ascii="HG丸ｺﾞｼｯｸM-PRO" w:eastAsia="HG丸ｺﾞｼｯｸM-PRO" w:hAnsi="HG丸ｺﾞｼｯｸM-PRO"/>
          <w:sz w:val="24"/>
          <w:szCs w:val="24"/>
        </w:rPr>
        <w:t>に</w:t>
      </w:r>
    </w:p>
    <w:p w14:paraId="4430B028" w14:textId="0FCAD311" w:rsidR="00A93D06" w:rsidRPr="00DC7235" w:rsidRDefault="009F2FEB"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活かすこと。</w:t>
      </w:r>
    </w:p>
    <w:p w14:paraId="590731F1" w14:textId="77777777" w:rsidR="00A93D06" w:rsidRPr="00DC7235" w:rsidRDefault="00A93D06" w:rsidP="00A93D06">
      <w:pPr>
        <w:rPr>
          <w:rFonts w:ascii="HG丸ｺﾞｼｯｸM-PRO" w:eastAsia="HG丸ｺﾞｼｯｸM-PRO" w:hAnsi="HG丸ｺﾞｼｯｸM-PRO"/>
          <w:b/>
          <w:bCs/>
          <w:sz w:val="24"/>
          <w:szCs w:val="24"/>
        </w:rPr>
      </w:pPr>
    </w:p>
    <w:p w14:paraId="1AE2D3C3" w14:textId="2A76E61F" w:rsidR="00A93D06" w:rsidRPr="00DC7235" w:rsidRDefault="00A93D06" w:rsidP="00A93D06">
      <w:pPr>
        <w:rPr>
          <w:rFonts w:ascii="HG丸ｺﾞｼｯｸM-PRO" w:eastAsia="HG丸ｺﾞｼｯｸM-PRO" w:hAnsi="HG丸ｺﾞｼｯｸM-PRO"/>
          <w:b/>
          <w:bCs/>
          <w:sz w:val="24"/>
          <w:szCs w:val="24"/>
        </w:rPr>
      </w:pPr>
      <w:r w:rsidRPr="00DC7235">
        <w:rPr>
          <w:rFonts w:ascii="HG丸ｺﾞｼｯｸM-PRO" w:eastAsia="HG丸ｺﾞｼｯｸM-PRO" w:hAnsi="HG丸ｺﾞｼｯｸM-PRO" w:hint="eastAsia"/>
          <w:b/>
          <w:bCs/>
          <w:sz w:val="24"/>
          <w:szCs w:val="24"/>
        </w:rPr>
        <w:lastRenderedPageBreak/>
        <w:t xml:space="preserve">　</w:t>
      </w:r>
      <w:r w:rsidRPr="00DC7235">
        <w:rPr>
          <w:rFonts w:ascii="HG丸ｺﾞｼｯｸM-PRO" w:eastAsia="HG丸ｺﾞｼｯｸM-PRO" w:hAnsi="HG丸ｺﾞｼｯｸM-PRO"/>
          <w:b/>
          <w:bCs/>
          <w:sz w:val="24"/>
          <w:szCs w:val="24"/>
        </w:rPr>
        <w:t>2</w:t>
      </w:r>
      <w:r w:rsidRPr="00DC7235">
        <w:rPr>
          <w:rFonts w:ascii="HG丸ｺﾞｼｯｸM-PRO" w:eastAsia="HG丸ｺﾞｼｯｸM-PRO" w:hAnsi="HG丸ｺﾞｼｯｸM-PRO" w:hint="eastAsia"/>
          <w:b/>
          <w:bCs/>
          <w:sz w:val="24"/>
          <w:szCs w:val="24"/>
        </w:rPr>
        <w:t xml:space="preserve">　</w:t>
      </w:r>
      <w:r w:rsidRPr="00DC7235">
        <w:rPr>
          <w:rFonts w:ascii="HG丸ｺﾞｼｯｸM-PRO" w:eastAsia="HG丸ｺﾞｼｯｸM-PRO" w:hAnsi="HG丸ｺﾞｼｯｸM-PRO"/>
          <w:b/>
          <w:bCs/>
          <w:sz w:val="24"/>
          <w:szCs w:val="24"/>
        </w:rPr>
        <w:t>利用者・障害者団体の意見聴取の徹底と行政プロセスの透明化</w:t>
      </w:r>
    </w:p>
    <w:p w14:paraId="7AA7973B" w14:textId="77777777"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今回の事業廃止決定プロセスにおいて、当事者や関係団体への情報共有や意見聴取が</w:t>
      </w:r>
    </w:p>
    <w:p w14:paraId="1A15E553" w14:textId="77777777"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不十分であったことは、県政への信頼を損ねる事態を招きかねません。</w:t>
      </w:r>
    </w:p>
    <w:p w14:paraId="54990546" w14:textId="29457C41"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このような事態が二度と繰り返されないよう、以下の行政プロセスの改善を求めます。</w:t>
      </w:r>
    </w:p>
    <w:p w14:paraId="30A0DC46" w14:textId="77777777" w:rsidR="00A93D06"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（１）</w:t>
      </w:r>
      <w:r w:rsidRPr="00DC7235">
        <w:rPr>
          <w:rFonts w:ascii="HG丸ｺﾞｼｯｸM-PRO" w:eastAsia="HG丸ｺﾞｼｯｸM-PRO" w:hAnsi="HG丸ｺﾞｼｯｸM-PRO"/>
          <w:b/>
          <w:bCs/>
          <w:sz w:val="24"/>
          <w:szCs w:val="24"/>
        </w:rPr>
        <w:t>意見聴取機会の確保</w:t>
      </w:r>
      <w:r w:rsidRPr="00DC7235">
        <w:rPr>
          <w:rFonts w:ascii="HG丸ｺﾞｼｯｸM-PRO" w:eastAsia="HG丸ｺﾞｼｯｸM-PRO" w:hAnsi="HG丸ｺﾞｼｯｸM-PRO"/>
          <w:sz w:val="24"/>
          <w:szCs w:val="24"/>
        </w:rPr>
        <w:br/>
      </w: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今後の障害者施策における重要な決定プロセスにおいては、埼玉県障害者施策推進</w:t>
      </w:r>
    </w:p>
    <w:p w14:paraId="3D80A1B5" w14:textId="77777777" w:rsidR="00E9006A"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Pr="00DC7235">
        <w:rPr>
          <w:rFonts w:ascii="HG丸ｺﾞｼｯｸM-PRO" w:eastAsia="HG丸ｺﾞｼｯｸM-PRO" w:hAnsi="HG丸ｺﾞｼｯｸM-PRO"/>
          <w:sz w:val="24"/>
          <w:szCs w:val="24"/>
        </w:rPr>
        <w:t>協議会はもちろんのこと、各障害者団体および</w:t>
      </w:r>
      <w:r w:rsidR="00E9006A" w:rsidRPr="00DC7235">
        <w:rPr>
          <w:rFonts w:ascii="HG丸ｺﾞｼｯｸM-PRO" w:eastAsia="HG丸ｺﾞｼｯｸM-PRO" w:hAnsi="HG丸ｺﾞｼｯｸM-PRO" w:hint="eastAsia"/>
          <w:sz w:val="24"/>
          <w:szCs w:val="24"/>
        </w:rPr>
        <w:t>障害当事</w:t>
      </w:r>
      <w:r w:rsidRPr="00DC7235">
        <w:rPr>
          <w:rFonts w:ascii="HG丸ｺﾞｼｯｸM-PRO" w:eastAsia="HG丸ｺﾞｼｯｸM-PRO" w:hAnsi="HG丸ｺﾞｼｯｸM-PRO"/>
          <w:sz w:val="24"/>
          <w:szCs w:val="24"/>
        </w:rPr>
        <w:t>者からの意見を十分に聴取</w:t>
      </w:r>
    </w:p>
    <w:p w14:paraId="14240A2B" w14:textId="77777777" w:rsidR="00E9006A" w:rsidRPr="00DC7235" w:rsidRDefault="00E9006A"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する機会を設け、真摯に意見を受け止め、</w:t>
      </w:r>
      <w:r w:rsidRPr="00DC7235">
        <w:rPr>
          <w:rFonts w:ascii="HG丸ｺﾞｼｯｸM-PRO" w:eastAsia="HG丸ｺﾞｼｯｸM-PRO" w:hAnsi="HG丸ｺﾞｼｯｸM-PRO" w:hint="eastAsia"/>
          <w:sz w:val="24"/>
          <w:szCs w:val="24"/>
        </w:rPr>
        <w:t>施策</w:t>
      </w:r>
      <w:r w:rsidR="00A93D06" w:rsidRPr="00DC7235">
        <w:rPr>
          <w:rFonts w:ascii="HG丸ｺﾞｼｯｸM-PRO" w:eastAsia="HG丸ｺﾞｼｯｸM-PRO" w:hAnsi="HG丸ｺﾞｼｯｸM-PRO"/>
          <w:sz w:val="24"/>
          <w:szCs w:val="24"/>
        </w:rPr>
        <w:t>に反映させる透明性のある行政運営を</w:t>
      </w:r>
    </w:p>
    <w:p w14:paraId="50BD4543" w14:textId="77777777" w:rsidR="00E9006A" w:rsidRPr="00DC7235" w:rsidRDefault="00E9006A" w:rsidP="00E9006A">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徹底すること。</w:t>
      </w:r>
    </w:p>
    <w:p w14:paraId="4855FE85" w14:textId="77777777" w:rsidR="00E9006A" w:rsidRPr="00DC7235" w:rsidRDefault="00E9006A" w:rsidP="00E9006A">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（２）</w:t>
      </w:r>
      <w:r w:rsidRPr="00DC7235">
        <w:rPr>
          <w:rFonts w:ascii="HG丸ｺﾞｼｯｸM-PRO" w:eastAsia="HG丸ｺﾞｼｯｸM-PRO" w:hAnsi="HG丸ｺﾞｼｯｸM-PRO" w:hint="eastAsia"/>
          <w:b/>
          <w:bCs/>
          <w:sz w:val="24"/>
          <w:szCs w:val="24"/>
        </w:rPr>
        <w:t>決定過程</w:t>
      </w:r>
      <w:r w:rsidR="00A93D06" w:rsidRPr="00DC7235">
        <w:rPr>
          <w:rFonts w:ascii="HG丸ｺﾞｼｯｸM-PRO" w:eastAsia="HG丸ｺﾞｼｯｸM-PRO" w:hAnsi="HG丸ｺﾞｼｯｸM-PRO"/>
          <w:b/>
          <w:bCs/>
          <w:sz w:val="24"/>
          <w:szCs w:val="24"/>
        </w:rPr>
        <w:t>の透明化と情報公開</w:t>
      </w:r>
      <w:r w:rsidR="00A93D06" w:rsidRPr="00DC7235">
        <w:rPr>
          <w:rFonts w:ascii="HG丸ｺﾞｼｯｸM-PRO" w:eastAsia="HG丸ｺﾞｼｯｸM-PRO" w:hAnsi="HG丸ｺﾞｼｯｸM-PRO"/>
          <w:sz w:val="24"/>
          <w:szCs w:val="24"/>
        </w:rPr>
        <w:br/>
      </w: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県としての施策評価や予算削減の検討</w:t>
      </w:r>
      <w:r w:rsidRPr="00DC7235">
        <w:rPr>
          <w:rFonts w:ascii="HG丸ｺﾞｼｯｸM-PRO" w:eastAsia="HG丸ｺﾞｼｯｸM-PRO" w:hAnsi="HG丸ｺﾞｼｯｸM-PRO" w:hint="eastAsia"/>
          <w:sz w:val="24"/>
          <w:szCs w:val="24"/>
        </w:rPr>
        <w:t>過程</w:t>
      </w:r>
      <w:r w:rsidR="00A93D06" w:rsidRPr="00DC7235">
        <w:rPr>
          <w:rFonts w:ascii="HG丸ｺﾞｼｯｸM-PRO" w:eastAsia="HG丸ｺﾞｼｯｸM-PRO" w:hAnsi="HG丸ｺﾞｼｯｸM-PRO"/>
          <w:sz w:val="24"/>
          <w:szCs w:val="24"/>
        </w:rPr>
        <w:t>において、その基準や判断材料を明確</w:t>
      </w:r>
    </w:p>
    <w:p w14:paraId="2821B308" w14:textId="77777777" w:rsidR="00E9006A" w:rsidRPr="00DC7235" w:rsidRDefault="00E9006A" w:rsidP="00E9006A">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にし、関係機関や関係団体へ適時適切に情報公開を行うこと。</w:t>
      </w:r>
    </w:p>
    <w:p w14:paraId="6790E475" w14:textId="77777777" w:rsidR="00E9006A" w:rsidRPr="00DC7235" w:rsidRDefault="00E9006A" w:rsidP="00E9006A">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障害者権利条約の趣旨を踏まえ、</w:t>
      </w:r>
      <w:r w:rsidR="00A93D06" w:rsidRPr="00DC7235">
        <w:rPr>
          <w:rFonts w:ascii="HG丸ｺﾞｼｯｸM-PRO" w:eastAsia="HG丸ｺﾞｼｯｸM-PRO" w:hAnsi="HG丸ｺﾞｼｯｸM-PRO"/>
          <w:sz w:val="24"/>
          <w:szCs w:val="24"/>
        </w:rPr>
        <w:t>障害者福祉行政</w:t>
      </w:r>
      <w:r w:rsidRPr="00DC7235">
        <w:rPr>
          <w:rFonts w:ascii="HG丸ｺﾞｼｯｸM-PRO" w:eastAsia="HG丸ｺﾞｼｯｸM-PRO" w:hAnsi="HG丸ｺﾞｼｯｸM-PRO" w:hint="eastAsia"/>
          <w:sz w:val="24"/>
          <w:szCs w:val="24"/>
        </w:rPr>
        <w:t>の決定過程</w:t>
      </w:r>
      <w:r w:rsidR="00A93D06" w:rsidRPr="00DC7235">
        <w:rPr>
          <w:rFonts w:ascii="HG丸ｺﾞｼｯｸM-PRO" w:eastAsia="HG丸ｺﾞｼｯｸM-PRO" w:hAnsi="HG丸ｺﾞｼｯｸM-PRO"/>
          <w:sz w:val="24"/>
          <w:szCs w:val="24"/>
        </w:rPr>
        <w:t>の妥当性を十分に検証</w:t>
      </w:r>
    </w:p>
    <w:p w14:paraId="18C1FC47" w14:textId="5F1D8FA1" w:rsidR="00A93D06" w:rsidRPr="00DC7235" w:rsidRDefault="00E9006A" w:rsidP="00E9006A">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し、</w:t>
      </w:r>
      <w:r w:rsidRPr="00DC7235">
        <w:rPr>
          <w:rFonts w:ascii="HG丸ｺﾞｼｯｸM-PRO" w:eastAsia="HG丸ｺﾞｼｯｸM-PRO" w:hAnsi="HG丸ｺﾞｼｯｸM-PRO" w:hint="eastAsia"/>
          <w:sz w:val="24"/>
          <w:szCs w:val="24"/>
        </w:rPr>
        <w:t>今後、障害者団体及び障害当事者の意見を踏まえない決定を行わないこと。</w:t>
      </w:r>
    </w:p>
    <w:p w14:paraId="1ADC8D02" w14:textId="77777777" w:rsidR="00E9006A" w:rsidRPr="00DC7235" w:rsidRDefault="00E9006A" w:rsidP="00E9006A">
      <w:pPr>
        <w:rPr>
          <w:rFonts w:ascii="HG丸ｺﾞｼｯｸM-PRO" w:eastAsia="HG丸ｺﾞｼｯｸM-PRO" w:hAnsi="HG丸ｺﾞｼｯｸM-PRO"/>
          <w:sz w:val="24"/>
          <w:szCs w:val="24"/>
        </w:rPr>
      </w:pPr>
    </w:p>
    <w:p w14:paraId="64F7FD58" w14:textId="77777777" w:rsidR="00A93D06" w:rsidRPr="00DC7235" w:rsidRDefault="00A93D06" w:rsidP="00A93D06">
      <w:pPr>
        <w:rPr>
          <w:rFonts w:ascii="HG丸ｺﾞｼｯｸM-PRO" w:eastAsia="HG丸ｺﾞｼｯｸM-PRO" w:hAnsi="HG丸ｺﾞｼｯｸM-PRO"/>
          <w:b/>
          <w:bCs/>
          <w:sz w:val="24"/>
          <w:szCs w:val="24"/>
        </w:rPr>
      </w:pPr>
      <w:r w:rsidRPr="00DC7235">
        <w:rPr>
          <w:rFonts w:ascii="HG丸ｺﾞｼｯｸM-PRO" w:eastAsia="HG丸ｺﾞｼｯｸM-PRO" w:hAnsi="HG丸ｺﾞｼｯｸM-PRO"/>
          <w:b/>
          <w:bCs/>
          <w:sz w:val="24"/>
          <w:szCs w:val="24"/>
        </w:rPr>
        <w:t>結び</w:t>
      </w:r>
    </w:p>
    <w:p w14:paraId="3773FE82" w14:textId="77777777" w:rsidR="00E9006A" w:rsidRPr="00DC7235" w:rsidRDefault="00E9006A"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本緊急提言は、障害当事者の視点から、真に必要とされる支援と、信頼に足る行政</w:t>
      </w:r>
      <w:r w:rsidRPr="00DC7235">
        <w:rPr>
          <w:rFonts w:ascii="HG丸ｺﾞｼｯｸM-PRO" w:eastAsia="HG丸ｺﾞｼｯｸM-PRO" w:hAnsi="HG丸ｺﾞｼｯｸM-PRO" w:hint="eastAsia"/>
          <w:sz w:val="24"/>
          <w:szCs w:val="24"/>
        </w:rPr>
        <w:t>運営過</w:t>
      </w:r>
    </w:p>
    <w:p w14:paraId="18BEF2BC" w14:textId="71694852" w:rsidR="00A93D06" w:rsidRPr="00DC7235" w:rsidRDefault="00E9006A"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程</w:t>
      </w:r>
      <w:r w:rsidR="00A93D06" w:rsidRPr="00DC7235">
        <w:rPr>
          <w:rFonts w:ascii="HG丸ｺﾞｼｯｸM-PRO" w:eastAsia="HG丸ｺﾞｼｯｸM-PRO" w:hAnsi="HG丸ｺﾞｼｯｸM-PRO"/>
          <w:sz w:val="24"/>
          <w:szCs w:val="24"/>
        </w:rPr>
        <w:t>の重要性を訴えるものであります。</w:t>
      </w:r>
    </w:p>
    <w:p w14:paraId="0651214F" w14:textId="77777777" w:rsidR="00062C52" w:rsidRPr="00DC7235" w:rsidRDefault="00E9006A"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伊豆潮風館およびおおぞら号は、単なるサービス提供にとどまらず、障害者の社</w:t>
      </w:r>
      <w:r w:rsidR="00062C52" w:rsidRPr="00DC7235">
        <w:rPr>
          <w:rFonts w:ascii="HG丸ｺﾞｼｯｸM-PRO" w:eastAsia="HG丸ｺﾞｼｯｸM-PRO" w:hAnsi="HG丸ｺﾞｼｯｸM-PRO" w:hint="eastAsia"/>
          <w:sz w:val="24"/>
          <w:szCs w:val="24"/>
        </w:rPr>
        <w:t>会</w:t>
      </w:r>
      <w:r w:rsidR="00A93D06" w:rsidRPr="00DC7235">
        <w:rPr>
          <w:rFonts w:ascii="HG丸ｺﾞｼｯｸM-PRO" w:eastAsia="HG丸ｺﾞｼｯｸM-PRO" w:hAnsi="HG丸ｺﾞｼｯｸM-PRO"/>
          <w:sz w:val="24"/>
          <w:szCs w:val="24"/>
        </w:rPr>
        <w:t>参加</w:t>
      </w:r>
    </w:p>
    <w:p w14:paraId="43EECA8C" w14:textId="0FA9909F" w:rsidR="001B0900"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sz w:val="24"/>
          <w:szCs w:val="24"/>
        </w:rPr>
        <w:t>への希望と権利を保障する象徴的な存在で</w:t>
      </w:r>
      <w:r w:rsidR="00062C52" w:rsidRPr="00DC7235">
        <w:rPr>
          <w:rFonts w:ascii="HG丸ｺﾞｼｯｸM-PRO" w:eastAsia="HG丸ｺﾞｼｯｸM-PRO" w:hAnsi="HG丸ｺﾞｼｯｸM-PRO" w:hint="eastAsia"/>
          <w:sz w:val="24"/>
          <w:szCs w:val="24"/>
        </w:rPr>
        <w:t>す</w:t>
      </w:r>
      <w:r w:rsidRPr="00DC7235">
        <w:rPr>
          <w:rFonts w:ascii="HG丸ｺﾞｼｯｸM-PRO" w:eastAsia="HG丸ｺﾞｼｯｸM-PRO" w:hAnsi="HG丸ｺﾞｼｯｸM-PRO"/>
          <w:sz w:val="24"/>
          <w:szCs w:val="24"/>
        </w:rPr>
        <w:t>。</w:t>
      </w:r>
    </w:p>
    <w:p w14:paraId="7072E0FF" w14:textId="3ADD3400" w:rsidR="00A93D06" w:rsidRPr="00DC7235" w:rsidRDefault="001B0900"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今回の</w:t>
      </w:r>
      <w:r w:rsidR="00E9006A" w:rsidRPr="00DC7235">
        <w:rPr>
          <w:rFonts w:ascii="HG丸ｺﾞｼｯｸM-PRO" w:eastAsia="HG丸ｺﾞｼｯｸM-PRO" w:hAnsi="HG丸ｺﾞｼｯｸM-PRO" w:hint="eastAsia"/>
          <w:sz w:val="24"/>
          <w:szCs w:val="24"/>
        </w:rPr>
        <w:t>廃止を含めた検討を行うこと及び</w:t>
      </w:r>
      <w:r w:rsidR="00A93D06" w:rsidRPr="00DC7235">
        <w:rPr>
          <w:rFonts w:ascii="HG丸ｺﾞｼｯｸM-PRO" w:eastAsia="HG丸ｺﾞｼｯｸM-PRO" w:hAnsi="HG丸ｺﾞｼｯｸM-PRO"/>
          <w:sz w:val="24"/>
          <w:szCs w:val="24"/>
        </w:rPr>
        <w:t>廃止決定は、その希望を打ち砕きかねない重大な問題であると認識しております。</w:t>
      </w:r>
    </w:p>
    <w:p w14:paraId="0603DC74" w14:textId="77777777" w:rsidR="00E9006A" w:rsidRPr="00DC7235" w:rsidRDefault="00E9006A"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本提言が、埼玉県における障害者施策のさらなる発展に貢献し、障害の</w:t>
      </w:r>
      <w:r w:rsidRPr="00DC7235">
        <w:rPr>
          <w:rFonts w:ascii="HG丸ｺﾞｼｯｸM-PRO" w:eastAsia="HG丸ｺﾞｼｯｸM-PRO" w:hAnsi="HG丸ｺﾞｼｯｸM-PRO" w:hint="eastAsia"/>
          <w:sz w:val="24"/>
          <w:szCs w:val="24"/>
        </w:rPr>
        <w:t>有無</w:t>
      </w:r>
      <w:r w:rsidR="00A93D06" w:rsidRPr="00DC7235">
        <w:rPr>
          <w:rFonts w:ascii="HG丸ｺﾞｼｯｸM-PRO" w:eastAsia="HG丸ｺﾞｼｯｸM-PRO" w:hAnsi="HG丸ｺﾞｼｯｸM-PRO"/>
          <w:sz w:val="24"/>
          <w:szCs w:val="24"/>
        </w:rPr>
        <w:t>に関わらず全ての県民が安心して暮らせる社会の実現に向けた、建設的な対話のきっかけとなることを</w:t>
      </w:r>
    </w:p>
    <w:p w14:paraId="23CECE9F" w14:textId="77777777" w:rsidR="00E9006A" w:rsidRPr="00DC7235" w:rsidRDefault="00A93D06"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sz w:val="24"/>
          <w:szCs w:val="24"/>
        </w:rPr>
        <w:t>切に願います。</w:t>
      </w:r>
    </w:p>
    <w:p w14:paraId="022E9A84" w14:textId="4FD97C8F" w:rsidR="00A93D06" w:rsidRPr="00DC7235" w:rsidRDefault="00E9006A" w:rsidP="00A93D06">
      <w:pPr>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 xml:space="preserve">　</w:t>
      </w:r>
      <w:r w:rsidR="00A93D06" w:rsidRPr="00DC7235">
        <w:rPr>
          <w:rFonts w:ascii="HG丸ｺﾞｼｯｸM-PRO" w:eastAsia="HG丸ｺﾞｼｯｸM-PRO" w:hAnsi="HG丸ｺﾞｼｯｸM-PRO"/>
          <w:sz w:val="24"/>
          <w:szCs w:val="24"/>
        </w:rPr>
        <w:t>本協議会として、今後の計画策定に向けて引き続き積極的に協力していく所存です。</w:t>
      </w:r>
    </w:p>
    <w:p w14:paraId="51D0B111" w14:textId="77777777" w:rsidR="00E9006A" w:rsidRPr="00DC7235" w:rsidRDefault="00E9006A" w:rsidP="00A93D06">
      <w:pPr>
        <w:rPr>
          <w:rFonts w:ascii="HG丸ｺﾞｼｯｸM-PRO" w:eastAsia="HG丸ｺﾞｼｯｸM-PRO" w:hAnsi="HG丸ｺﾞｼｯｸM-PRO"/>
          <w:sz w:val="24"/>
          <w:szCs w:val="24"/>
        </w:rPr>
      </w:pPr>
    </w:p>
    <w:p w14:paraId="160CA0BE" w14:textId="14D8089E" w:rsidR="00E9006A" w:rsidRPr="00DC7235" w:rsidRDefault="00411047" w:rsidP="00A93D0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令和７年１２月１５日</w:t>
      </w:r>
    </w:p>
    <w:p w14:paraId="49FBB4A9" w14:textId="77777777" w:rsidR="008659BF" w:rsidRPr="00DC7235" w:rsidRDefault="008659BF" w:rsidP="00A93D06">
      <w:pPr>
        <w:rPr>
          <w:rFonts w:ascii="HG丸ｺﾞｼｯｸM-PRO" w:eastAsia="HG丸ｺﾞｼｯｸM-PRO" w:hAnsi="HG丸ｺﾞｼｯｸM-PRO"/>
          <w:sz w:val="24"/>
          <w:szCs w:val="24"/>
        </w:rPr>
      </w:pPr>
    </w:p>
    <w:p w14:paraId="59F29349" w14:textId="77777777" w:rsidR="008659BF" w:rsidRPr="00DC7235" w:rsidRDefault="008659BF" w:rsidP="00A93D06">
      <w:pPr>
        <w:rPr>
          <w:rFonts w:ascii="HG丸ｺﾞｼｯｸM-PRO" w:eastAsia="HG丸ｺﾞｼｯｸM-PRO" w:hAnsi="HG丸ｺﾞｼｯｸM-PRO"/>
          <w:sz w:val="24"/>
          <w:szCs w:val="24"/>
        </w:rPr>
      </w:pPr>
    </w:p>
    <w:p w14:paraId="291BC212" w14:textId="507BFC62" w:rsidR="00BD1E63" w:rsidRPr="00DC7235" w:rsidRDefault="00E9006A" w:rsidP="008659BF">
      <w:pPr>
        <w:jc w:val="right"/>
        <w:rPr>
          <w:rFonts w:ascii="HG丸ｺﾞｼｯｸM-PRO" w:eastAsia="HG丸ｺﾞｼｯｸM-PRO" w:hAnsi="HG丸ｺﾞｼｯｸM-PRO"/>
          <w:sz w:val="24"/>
          <w:szCs w:val="24"/>
        </w:rPr>
      </w:pPr>
      <w:r w:rsidRPr="00DC7235">
        <w:rPr>
          <w:rFonts w:ascii="HG丸ｺﾞｼｯｸM-PRO" w:eastAsia="HG丸ｺﾞｼｯｸM-PRO" w:hAnsi="HG丸ｺﾞｼｯｸM-PRO" w:hint="eastAsia"/>
          <w:sz w:val="24"/>
          <w:szCs w:val="24"/>
        </w:rPr>
        <w:t>埼玉県障害者施策推進協議会会長　岩崎　香</w:t>
      </w:r>
    </w:p>
    <w:sectPr w:rsidR="00BD1E63" w:rsidRPr="00DC7235" w:rsidSect="006A25A6">
      <w:type w:val="continuous"/>
      <w:pgSz w:w="11906" w:h="16838"/>
      <w:pgMar w:top="1440" w:right="1080" w:bottom="1620" w:left="1080" w:header="850" w:footer="794" w:gutter="0"/>
      <w:pgNumType w:fmt="numberInDash" w:start="11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9C57A" w14:textId="77777777" w:rsidR="00B7034F" w:rsidRDefault="00B7034F" w:rsidP="00DA4981">
      <w:r>
        <w:separator/>
      </w:r>
    </w:p>
  </w:endnote>
  <w:endnote w:type="continuationSeparator" w:id="0">
    <w:p w14:paraId="2A4A2A2B" w14:textId="77777777" w:rsidR="00B7034F" w:rsidRDefault="00B7034F" w:rsidP="00DA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37021" w14:textId="77777777" w:rsidR="00B7034F" w:rsidRDefault="00B7034F" w:rsidP="00DA4981">
      <w:r>
        <w:separator/>
      </w:r>
    </w:p>
  </w:footnote>
  <w:footnote w:type="continuationSeparator" w:id="0">
    <w:p w14:paraId="05A542A9" w14:textId="77777777" w:rsidR="00B7034F" w:rsidRDefault="00B7034F" w:rsidP="00DA49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5190E"/>
    <w:multiLevelType w:val="multilevel"/>
    <w:tmpl w:val="B65EC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B4212D"/>
    <w:multiLevelType w:val="multilevel"/>
    <w:tmpl w:val="CA14DB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91066A"/>
    <w:multiLevelType w:val="hybridMultilevel"/>
    <w:tmpl w:val="FD9049FA"/>
    <w:lvl w:ilvl="0" w:tplc="7640F1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9936B2E"/>
    <w:multiLevelType w:val="multilevel"/>
    <w:tmpl w:val="02306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28A630C"/>
    <w:multiLevelType w:val="multilevel"/>
    <w:tmpl w:val="351CD6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C063B91"/>
    <w:multiLevelType w:val="multilevel"/>
    <w:tmpl w:val="CEB0C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BC1ED6"/>
    <w:multiLevelType w:val="multilevel"/>
    <w:tmpl w:val="42B0C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B2B1E6D"/>
    <w:multiLevelType w:val="multilevel"/>
    <w:tmpl w:val="E6168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86449545">
    <w:abstractNumId w:val="2"/>
  </w:num>
  <w:num w:numId="2" w16cid:durableId="1893811085">
    <w:abstractNumId w:val="0"/>
  </w:num>
  <w:num w:numId="3" w16cid:durableId="2144299647">
    <w:abstractNumId w:val="4"/>
  </w:num>
  <w:num w:numId="4" w16cid:durableId="1291279417">
    <w:abstractNumId w:val="5"/>
  </w:num>
  <w:num w:numId="5" w16cid:durableId="1946227924">
    <w:abstractNumId w:val="1"/>
  </w:num>
  <w:num w:numId="6" w16cid:durableId="750388238">
    <w:abstractNumId w:val="3"/>
  </w:num>
  <w:num w:numId="7" w16cid:durableId="1456410205">
    <w:abstractNumId w:val="7"/>
  </w:num>
  <w:num w:numId="8" w16cid:durableId="7015173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proofState w:spelling="clean"/>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4A91"/>
    <w:rsid w:val="000005AC"/>
    <w:rsid w:val="00004A21"/>
    <w:rsid w:val="00005589"/>
    <w:rsid w:val="00010F9B"/>
    <w:rsid w:val="00014EE8"/>
    <w:rsid w:val="00020513"/>
    <w:rsid w:val="00021182"/>
    <w:rsid w:val="00024827"/>
    <w:rsid w:val="00027324"/>
    <w:rsid w:val="00030EAF"/>
    <w:rsid w:val="00035B83"/>
    <w:rsid w:val="0004123D"/>
    <w:rsid w:val="00050D72"/>
    <w:rsid w:val="000517A2"/>
    <w:rsid w:val="00062C52"/>
    <w:rsid w:val="000705B5"/>
    <w:rsid w:val="000756ED"/>
    <w:rsid w:val="0007707D"/>
    <w:rsid w:val="0008091A"/>
    <w:rsid w:val="00086B46"/>
    <w:rsid w:val="0008718F"/>
    <w:rsid w:val="0008793E"/>
    <w:rsid w:val="0009346C"/>
    <w:rsid w:val="000A3AAC"/>
    <w:rsid w:val="000A51BB"/>
    <w:rsid w:val="000A585B"/>
    <w:rsid w:val="000A6A6C"/>
    <w:rsid w:val="000B260F"/>
    <w:rsid w:val="000B4AD7"/>
    <w:rsid w:val="000C17BE"/>
    <w:rsid w:val="000D174C"/>
    <w:rsid w:val="000D7BC6"/>
    <w:rsid w:val="000E031D"/>
    <w:rsid w:val="000E2770"/>
    <w:rsid w:val="000E5D64"/>
    <w:rsid w:val="000E6BD1"/>
    <w:rsid w:val="000F1320"/>
    <w:rsid w:val="000F2CCE"/>
    <w:rsid w:val="000F4AE2"/>
    <w:rsid w:val="000F7371"/>
    <w:rsid w:val="001019B3"/>
    <w:rsid w:val="001064EB"/>
    <w:rsid w:val="001102BB"/>
    <w:rsid w:val="0011254C"/>
    <w:rsid w:val="00116BCC"/>
    <w:rsid w:val="00122735"/>
    <w:rsid w:val="00124423"/>
    <w:rsid w:val="00124A91"/>
    <w:rsid w:val="00127F31"/>
    <w:rsid w:val="00133FF8"/>
    <w:rsid w:val="00134839"/>
    <w:rsid w:val="001356FE"/>
    <w:rsid w:val="001436DD"/>
    <w:rsid w:val="00144003"/>
    <w:rsid w:val="00146752"/>
    <w:rsid w:val="00150855"/>
    <w:rsid w:val="00154CCC"/>
    <w:rsid w:val="001554DD"/>
    <w:rsid w:val="001576A9"/>
    <w:rsid w:val="001666E3"/>
    <w:rsid w:val="001710FD"/>
    <w:rsid w:val="00171EA2"/>
    <w:rsid w:val="00175811"/>
    <w:rsid w:val="00182D2D"/>
    <w:rsid w:val="0018310E"/>
    <w:rsid w:val="0019482F"/>
    <w:rsid w:val="00195FA0"/>
    <w:rsid w:val="00197E5B"/>
    <w:rsid w:val="001A6A23"/>
    <w:rsid w:val="001A730E"/>
    <w:rsid w:val="001B0900"/>
    <w:rsid w:val="001B5A8F"/>
    <w:rsid w:val="001B650F"/>
    <w:rsid w:val="001C2F00"/>
    <w:rsid w:val="001D0C7D"/>
    <w:rsid w:val="001D5943"/>
    <w:rsid w:val="001D6164"/>
    <w:rsid w:val="001D652C"/>
    <w:rsid w:val="001D68AE"/>
    <w:rsid w:val="001D7FAB"/>
    <w:rsid w:val="001E6A95"/>
    <w:rsid w:val="001F0CD5"/>
    <w:rsid w:val="001F2A8F"/>
    <w:rsid w:val="001F2DED"/>
    <w:rsid w:val="001F44BF"/>
    <w:rsid w:val="001F64FF"/>
    <w:rsid w:val="00200F33"/>
    <w:rsid w:val="00201959"/>
    <w:rsid w:val="00201E39"/>
    <w:rsid w:val="0020633C"/>
    <w:rsid w:val="00206ADD"/>
    <w:rsid w:val="00211B9C"/>
    <w:rsid w:val="0021516B"/>
    <w:rsid w:val="00221640"/>
    <w:rsid w:val="00221F5A"/>
    <w:rsid w:val="00223AB8"/>
    <w:rsid w:val="00231D51"/>
    <w:rsid w:val="00243250"/>
    <w:rsid w:val="00250D74"/>
    <w:rsid w:val="0025540B"/>
    <w:rsid w:val="00262945"/>
    <w:rsid w:val="002642BB"/>
    <w:rsid w:val="00265B5F"/>
    <w:rsid w:val="002720F6"/>
    <w:rsid w:val="00277770"/>
    <w:rsid w:val="00283A81"/>
    <w:rsid w:val="00285151"/>
    <w:rsid w:val="00291DD1"/>
    <w:rsid w:val="00295814"/>
    <w:rsid w:val="002A04C9"/>
    <w:rsid w:val="002A0A2B"/>
    <w:rsid w:val="002A3B73"/>
    <w:rsid w:val="002A3D80"/>
    <w:rsid w:val="002A5F12"/>
    <w:rsid w:val="002A792F"/>
    <w:rsid w:val="002B342C"/>
    <w:rsid w:val="002C0738"/>
    <w:rsid w:val="002C109A"/>
    <w:rsid w:val="002C1541"/>
    <w:rsid w:val="002D3F39"/>
    <w:rsid w:val="002D49FE"/>
    <w:rsid w:val="002E2CB1"/>
    <w:rsid w:val="002E75A8"/>
    <w:rsid w:val="002F0001"/>
    <w:rsid w:val="002F0751"/>
    <w:rsid w:val="002F67EC"/>
    <w:rsid w:val="002F78B4"/>
    <w:rsid w:val="0030382C"/>
    <w:rsid w:val="00305E15"/>
    <w:rsid w:val="00310813"/>
    <w:rsid w:val="00311ABA"/>
    <w:rsid w:val="00313C35"/>
    <w:rsid w:val="0031505D"/>
    <w:rsid w:val="003274AE"/>
    <w:rsid w:val="003276D6"/>
    <w:rsid w:val="00333716"/>
    <w:rsid w:val="003366B7"/>
    <w:rsid w:val="00336A4A"/>
    <w:rsid w:val="00344D13"/>
    <w:rsid w:val="00344FE6"/>
    <w:rsid w:val="00347F2C"/>
    <w:rsid w:val="00350F5F"/>
    <w:rsid w:val="0035499F"/>
    <w:rsid w:val="00356529"/>
    <w:rsid w:val="0035679C"/>
    <w:rsid w:val="00356C96"/>
    <w:rsid w:val="00365D32"/>
    <w:rsid w:val="00370890"/>
    <w:rsid w:val="00372BB3"/>
    <w:rsid w:val="0037552B"/>
    <w:rsid w:val="003755B2"/>
    <w:rsid w:val="003831E9"/>
    <w:rsid w:val="0038476C"/>
    <w:rsid w:val="00387624"/>
    <w:rsid w:val="00392156"/>
    <w:rsid w:val="003A5897"/>
    <w:rsid w:val="003A5FF7"/>
    <w:rsid w:val="003B5A4E"/>
    <w:rsid w:val="003C34A9"/>
    <w:rsid w:val="003C5BD4"/>
    <w:rsid w:val="003D1233"/>
    <w:rsid w:val="003D2CC3"/>
    <w:rsid w:val="003F1E2A"/>
    <w:rsid w:val="003F5A79"/>
    <w:rsid w:val="004040F5"/>
    <w:rsid w:val="0040559D"/>
    <w:rsid w:val="004060B3"/>
    <w:rsid w:val="004061A9"/>
    <w:rsid w:val="00411047"/>
    <w:rsid w:val="00413B78"/>
    <w:rsid w:val="00416D6C"/>
    <w:rsid w:val="004175A7"/>
    <w:rsid w:val="00423B77"/>
    <w:rsid w:val="00424BCD"/>
    <w:rsid w:val="00426776"/>
    <w:rsid w:val="00426803"/>
    <w:rsid w:val="004310B0"/>
    <w:rsid w:val="00432A68"/>
    <w:rsid w:val="00435B6B"/>
    <w:rsid w:val="0044738E"/>
    <w:rsid w:val="00451F3B"/>
    <w:rsid w:val="00472547"/>
    <w:rsid w:val="00472E91"/>
    <w:rsid w:val="00474E31"/>
    <w:rsid w:val="00475796"/>
    <w:rsid w:val="00475F15"/>
    <w:rsid w:val="00481304"/>
    <w:rsid w:val="00482059"/>
    <w:rsid w:val="004840D7"/>
    <w:rsid w:val="00485760"/>
    <w:rsid w:val="0048752D"/>
    <w:rsid w:val="004A07F8"/>
    <w:rsid w:val="004A2B69"/>
    <w:rsid w:val="004A6CCF"/>
    <w:rsid w:val="004B158C"/>
    <w:rsid w:val="004B26DC"/>
    <w:rsid w:val="004B324C"/>
    <w:rsid w:val="004D10DD"/>
    <w:rsid w:val="004D19C1"/>
    <w:rsid w:val="004D3A5F"/>
    <w:rsid w:val="004E1547"/>
    <w:rsid w:val="004E384F"/>
    <w:rsid w:val="004E590A"/>
    <w:rsid w:val="004E5D0D"/>
    <w:rsid w:val="0050553B"/>
    <w:rsid w:val="00511425"/>
    <w:rsid w:val="00511F58"/>
    <w:rsid w:val="00515E74"/>
    <w:rsid w:val="0052077B"/>
    <w:rsid w:val="0052468C"/>
    <w:rsid w:val="00531A5C"/>
    <w:rsid w:val="0053390B"/>
    <w:rsid w:val="005442F0"/>
    <w:rsid w:val="0054753B"/>
    <w:rsid w:val="005527C4"/>
    <w:rsid w:val="00554BB3"/>
    <w:rsid w:val="00556E66"/>
    <w:rsid w:val="00563217"/>
    <w:rsid w:val="00563318"/>
    <w:rsid w:val="00570899"/>
    <w:rsid w:val="00573D29"/>
    <w:rsid w:val="00575AF4"/>
    <w:rsid w:val="005778A7"/>
    <w:rsid w:val="00585233"/>
    <w:rsid w:val="00591DB9"/>
    <w:rsid w:val="00596C8C"/>
    <w:rsid w:val="00596E19"/>
    <w:rsid w:val="005A61DE"/>
    <w:rsid w:val="005B7F63"/>
    <w:rsid w:val="005C0282"/>
    <w:rsid w:val="005C089B"/>
    <w:rsid w:val="005C35B3"/>
    <w:rsid w:val="005C4544"/>
    <w:rsid w:val="005C541C"/>
    <w:rsid w:val="005D214D"/>
    <w:rsid w:val="005D5D25"/>
    <w:rsid w:val="005E0E45"/>
    <w:rsid w:val="005F4044"/>
    <w:rsid w:val="005F4625"/>
    <w:rsid w:val="005F53D0"/>
    <w:rsid w:val="005F73F4"/>
    <w:rsid w:val="00601A3C"/>
    <w:rsid w:val="00603AB9"/>
    <w:rsid w:val="00606168"/>
    <w:rsid w:val="00612FC6"/>
    <w:rsid w:val="00614169"/>
    <w:rsid w:val="0061742C"/>
    <w:rsid w:val="00620987"/>
    <w:rsid w:val="00623F0C"/>
    <w:rsid w:val="00626499"/>
    <w:rsid w:val="006269C1"/>
    <w:rsid w:val="006305E6"/>
    <w:rsid w:val="00631868"/>
    <w:rsid w:val="00633589"/>
    <w:rsid w:val="00633EB2"/>
    <w:rsid w:val="00640785"/>
    <w:rsid w:val="00647D44"/>
    <w:rsid w:val="006523D0"/>
    <w:rsid w:val="00654F2B"/>
    <w:rsid w:val="006552F8"/>
    <w:rsid w:val="00655346"/>
    <w:rsid w:val="0066379D"/>
    <w:rsid w:val="00665544"/>
    <w:rsid w:val="00667805"/>
    <w:rsid w:val="00672427"/>
    <w:rsid w:val="00676385"/>
    <w:rsid w:val="00677EE6"/>
    <w:rsid w:val="00680CB4"/>
    <w:rsid w:val="00685F65"/>
    <w:rsid w:val="006A25A6"/>
    <w:rsid w:val="006A5053"/>
    <w:rsid w:val="006A712C"/>
    <w:rsid w:val="006A7E10"/>
    <w:rsid w:val="006B2DB8"/>
    <w:rsid w:val="006B6387"/>
    <w:rsid w:val="006B66F9"/>
    <w:rsid w:val="006C0740"/>
    <w:rsid w:val="006C7430"/>
    <w:rsid w:val="006D199F"/>
    <w:rsid w:val="006D291D"/>
    <w:rsid w:val="006D32C9"/>
    <w:rsid w:val="006E0B60"/>
    <w:rsid w:val="006E401A"/>
    <w:rsid w:val="006E53BF"/>
    <w:rsid w:val="006E67DC"/>
    <w:rsid w:val="006F179A"/>
    <w:rsid w:val="006F500E"/>
    <w:rsid w:val="006F5D4E"/>
    <w:rsid w:val="00700CBB"/>
    <w:rsid w:val="007058E1"/>
    <w:rsid w:val="007065E0"/>
    <w:rsid w:val="00710786"/>
    <w:rsid w:val="00713E7E"/>
    <w:rsid w:val="007154AF"/>
    <w:rsid w:val="00715520"/>
    <w:rsid w:val="0072408E"/>
    <w:rsid w:val="00727BDC"/>
    <w:rsid w:val="0073093C"/>
    <w:rsid w:val="00742AF3"/>
    <w:rsid w:val="00743E3C"/>
    <w:rsid w:val="00744EF8"/>
    <w:rsid w:val="00745FA7"/>
    <w:rsid w:val="007470A6"/>
    <w:rsid w:val="007477AB"/>
    <w:rsid w:val="007758A8"/>
    <w:rsid w:val="00777E48"/>
    <w:rsid w:val="00780ADD"/>
    <w:rsid w:val="00782BAA"/>
    <w:rsid w:val="007830F8"/>
    <w:rsid w:val="00784C6F"/>
    <w:rsid w:val="0078592E"/>
    <w:rsid w:val="00794B54"/>
    <w:rsid w:val="007A17EF"/>
    <w:rsid w:val="007A255C"/>
    <w:rsid w:val="007A2821"/>
    <w:rsid w:val="007A4D60"/>
    <w:rsid w:val="007A62C1"/>
    <w:rsid w:val="007B47F5"/>
    <w:rsid w:val="007C0350"/>
    <w:rsid w:val="007C3C11"/>
    <w:rsid w:val="007D0937"/>
    <w:rsid w:val="007D2107"/>
    <w:rsid w:val="007D277D"/>
    <w:rsid w:val="007D3833"/>
    <w:rsid w:val="007D7728"/>
    <w:rsid w:val="007F6904"/>
    <w:rsid w:val="007F76C3"/>
    <w:rsid w:val="00802A3C"/>
    <w:rsid w:val="00811D76"/>
    <w:rsid w:val="00824913"/>
    <w:rsid w:val="00827339"/>
    <w:rsid w:val="0083434C"/>
    <w:rsid w:val="00835488"/>
    <w:rsid w:val="00840F7E"/>
    <w:rsid w:val="00851C23"/>
    <w:rsid w:val="00855153"/>
    <w:rsid w:val="00856643"/>
    <w:rsid w:val="008659BF"/>
    <w:rsid w:val="00871B6E"/>
    <w:rsid w:val="00874FD9"/>
    <w:rsid w:val="00886163"/>
    <w:rsid w:val="00896A38"/>
    <w:rsid w:val="008A5982"/>
    <w:rsid w:val="008B1CCA"/>
    <w:rsid w:val="008B4169"/>
    <w:rsid w:val="008B59C5"/>
    <w:rsid w:val="008B740B"/>
    <w:rsid w:val="008C293E"/>
    <w:rsid w:val="008C5137"/>
    <w:rsid w:val="008C7A1E"/>
    <w:rsid w:val="008D6570"/>
    <w:rsid w:val="008E61C5"/>
    <w:rsid w:val="008F0DE0"/>
    <w:rsid w:val="008F21B3"/>
    <w:rsid w:val="008F2CE4"/>
    <w:rsid w:val="008F4A13"/>
    <w:rsid w:val="008F6533"/>
    <w:rsid w:val="00900DE2"/>
    <w:rsid w:val="009067C6"/>
    <w:rsid w:val="00906B4D"/>
    <w:rsid w:val="00912AF8"/>
    <w:rsid w:val="009207EF"/>
    <w:rsid w:val="009209EC"/>
    <w:rsid w:val="009214F2"/>
    <w:rsid w:val="009238DA"/>
    <w:rsid w:val="009262C7"/>
    <w:rsid w:val="00934479"/>
    <w:rsid w:val="0093627D"/>
    <w:rsid w:val="00936CC5"/>
    <w:rsid w:val="009414D2"/>
    <w:rsid w:val="00944093"/>
    <w:rsid w:val="009476D2"/>
    <w:rsid w:val="009561C0"/>
    <w:rsid w:val="0095654C"/>
    <w:rsid w:val="00957A7A"/>
    <w:rsid w:val="009637D2"/>
    <w:rsid w:val="00967480"/>
    <w:rsid w:val="00971054"/>
    <w:rsid w:val="00972708"/>
    <w:rsid w:val="0097479F"/>
    <w:rsid w:val="00974C07"/>
    <w:rsid w:val="009853BA"/>
    <w:rsid w:val="00996A46"/>
    <w:rsid w:val="009A09B4"/>
    <w:rsid w:val="009A22B2"/>
    <w:rsid w:val="009A3DF2"/>
    <w:rsid w:val="009A5AFD"/>
    <w:rsid w:val="009A7AEC"/>
    <w:rsid w:val="009B027A"/>
    <w:rsid w:val="009B4C61"/>
    <w:rsid w:val="009C4CC5"/>
    <w:rsid w:val="009C741A"/>
    <w:rsid w:val="009D6088"/>
    <w:rsid w:val="009E4714"/>
    <w:rsid w:val="009F1F68"/>
    <w:rsid w:val="009F2FEB"/>
    <w:rsid w:val="009F3693"/>
    <w:rsid w:val="009F79CA"/>
    <w:rsid w:val="009F7AA9"/>
    <w:rsid w:val="00A00D14"/>
    <w:rsid w:val="00A015A1"/>
    <w:rsid w:val="00A024C4"/>
    <w:rsid w:val="00A028E2"/>
    <w:rsid w:val="00A04063"/>
    <w:rsid w:val="00A0567E"/>
    <w:rsid w:val="00A31EE7"/>
    <w:rsid w:val="00A32B97"/>
    <w:rsid w:val="00A3537A"/>
    <w:rsid w:val="00A40B0D"/>
    <w:rsid w:val="00A439A3"/>
    <w:rsid w:val="00A4469A"/>
    <w:rsid w:val="00A44767"/>
    <w:rsid w:val="00A479F3"/>
    <w:rsid w:val="00A47B99"/>
    <w:rsid w:val="00A52A8B"/>
    <w:rsid w:val="00A55FB0"/>
    <w:rsid w:val="00A57F7B"/>
    <w:rsid w:val="00A63937"/>
    <w:rsid w:val="00A6534D"/>
    <w:rsid w:val="00A717DF"/>
    <w:rsid w:val="00A72258"/>
    <w:rsid w:val="00A77753"/>
    <w:rsid w:val="00A83238"/>
    <w:rsid w:val="00A83757"/>
    <w:rsid w:val="00A855B7"/>
    <w:rsid w:val="00A93D06"/>
    <w:rsid w:val="00AA2DD0"/>
    <w:rsid w:val="00AA33B0"/>
    <w:rsid w:val="00AA7726"/>
    <w:rsid w:val="00AA79C4"/>
    <w:rsid w:val="00AB5B52"/>
    <w:rsid w:val="00AD1019"/>
    <w:rsid w:val="00AD7DB6"/>
    <w:rsid w:val="00AE03EA"/>
    <w:rsid w:val="00AE251B"/>
    <w:rsid w:val="00AE5563"/>
    <w:rsid w:val="00AE6F30"/>
    <w:rsid w:val="00AE73AD"/>
    <w:rsid w:val="00B022AD"/>
    <w:rsid w:val="00B02EA8"/>
    <w:rsid w:val="00B038E3"/>
    <w:rsid w:val="00B12EE2"/>
    <w:rsid w:val="00B15A4B"/>
    <w:rsid w:val="00B24D29"/>
    <w:rsid w:val="00B24EF1"/>
    <w:rsid w:val="00B27187"/>
    <w:rsid w:val="00B31080"/>
    <w:rsid w:val="00B420AB"/>
    <w:rsid w:val="00B42862"/>
    <w:rsid w:val="00B47B07"/>
    <w:rsid w:val="00B54E83"/>
    <w:rsid w:val="00B56A2A"/>
    <w:rsid w:val="00B7034F"/>
    <w:rsid w:val="00B70DAD"/>
    <w:rsid w:val="00B73A26"/>
    <w:rsid w:val="00B741D1"/>
    <w:rsid w:val="00B84AD5"/>
    <w:rsid w:val="00B906F7"/>
    <w:rsid w:val="00B914C0"/>
    <w:rsid w:val="00B95B9C"/>
    <w:rsid w:val="00BA0703"/>
    <w:rsid w:val="00BA30AB"/>
    <w:rsid w:val="00BA3E8C"/>
    <w:rsid w:val="00BB1DF7"/>
    <w:rsid w:val="00BB2690"/>
    <w:rsid w:val="00BB2B1D"/>
    <w:rsid w:val="00BB3E2D"/>
    <w:rsid w:val="00BB718E"/>
    <w:rsid w:val="00BC04D0"/>
    <w:rsid w:val="00BC1366"/>
    <w:rsid w:val="00BD0AF2"/>
    <w:rsid w:val="00BD1E63"/>
    <w:rsid w:val="00BD2E21"/>
    <w:rsid w:val="00BD618F"/>
    <w:rsid w:val="00BE26AF"/>
    <w:rsid w:val="00BE4EB6"/>
    <w:rsid w:val="00BE5F4E"/>
    <w:rsid w:val="00BE66A1"/>
    <w:rsid w:val="00BF627A"/>
    <w:rsid w:val="00C00C0D"/>
    <w:rsid w:val="00C03B9F"/>
    <w:rsid w:val="00C07613"/>
    <w:rsid w:val="00C1029C"/>
    <w:rsid w:val="00C11BEC"/>
    <w:rsid w:val="00C143F3"/>
    <w:rsid w:val="00C20A5A"/>
    <w:rsid w:val="00C20BAC"/>
    <w:rsid w:val="00C2131C"/>
    <w:rsid w:val="00C237F4"/>
    <w:rsid w:val="00C244B8"/>
    <w:rsid w:val="00C32F63"/>
    <w:rsid w:val="00C3541C"/>
    <w:rsid w:val="00C37FAE"/>
    <w:rsid w:val="00C407F0"/>
    <w:rsid w:val="00C430C0"/>
    <w:rsid w:val="00C462B5"/>
    <w:rsid w:val="00C52C0B"/>
    <w:rsid w:val="00C6060E"/>
    <w:rsid w:val="00C625D9"/>
    <w:rsid w:val="00C640A4"/>
    <w:rsid w:val="00C77688"/>
    <w:rsid w:val="00C858DF"/>
    <w:rsid w:val="00C91522"/>
    <w:rsid w:val="00C928B6"/>
    <w:rsid w:val="00CA0F9F"/>
    <w:rsid w:val="00CA1AD9"/>
    <w:rsid w:val="00CA1B7F"/>
    <w:rsid w:val="00CA3951"/>
    <w:rsid w:val="00CA4386"/>
    <w:rsid w:val="00CA6AD6"/>
    <w:rsid w:val="00CB18DE"/>
    <w:rsid w:val="00CB2448"/>
    <w:rsid w:val="00CB4A1A"/>
    <w:rsid w:val="00CB6AF6"/>
    <w:rsid w:val="00CC5F77"/>
    <w:rsid w:val="00CD1865"/>
    <w:rsid w:val="00CD42AD"/>
    <w:rsid w:val="00CD465C"/>
    <w:rsid w:val="00CE032A"/>
    <w:rsid w:val="00CE07E4"/>
    <w:rsid w:val="00CE1AEF"/>
    <w:rsid w:val="00CE74C9"/>
    <w:rsid w:val="00CF53A6"/>
    <w:rsid w:val="00CF5853"/>
    <w:rsid w:val="00CF6ECA"/>
    <w:rsid w:val="00D0213E"/>
    <w:rsid w:val="00D054D8"/>
    <w:rsid w:val="00D06B6C"/>
    <w:rsid w:val="00D1040A"/>
    <w:rsid w:val="00D16AF4"/>
    <w:rsid w:val="00D173A6"/>
    <w:rsid w:val="00D2238D"/>
    <w:rsid w:val="00D24AAE"/>
    <w:rsid w:val="00D318E9"/>
    <w:rsid w:val="00D34A23"/>
    <w:rsid w:val="00D35C31"/>
    <w:rsid w:val="00D44C27"/>
    <w:rsid w:val="00D4549F"/>
    <w:rsid w:val="00D57BD2"/>
    <w:rsid w:val="00D661DF"/>
    <w:rsid w:val="00D711D0"/>
    <w:rsid w:val="00D74BDD"/>
    <w:rsid w:val="00D82B93"/>
    <w:rsid w:val="00D84F34"/>
    <w:rsid w:val="00D87525"/>
    <w:rsid w:val="00D905D1"/>
    <w:rsid w:val="00D93442"/>
    <w:rsid w:val="00D94C56"/>
    <w:rsid w:val="00D97387"/>
    <w:rsid w:val="00DA395B"/>
    <w:rsid w:val="00DA481F"/>
    <w:rsid w:val="00DA4981"/>
    <w:rsid w:val="00DB13F6"/>
    <w:rsid w:val="00DB2DD6"/>
    <w:rsid w:val="00DB3596"/>
    <w:rsid w:val="00DB38F2"/>
    <w:rsid w:val="00DB6600"/>
    <w:rsid w:val="00DB6C1E"/>
    <w:rsid w:val="00DB707D"/>
    <w:rsid w:val="00DC1696"/>
    <w:rsid w:val="00DC1AB5"/>
    <w:rsid w:val="00DC2BB6"/>
    <w:rsid w:val="00DC3835"/>
    <w:rsid w:val="00DC3D25"/>
    <w:rsid w:val="00DC7235"/>
    <w:rsid w:val="00DD0518"/>
    <w:rsid w:val="00DD6D02"/>
    <w:rsid w:val="00DD7F71"/>
    <w:rsid w:val="00DE0E98"/>
    <w:rsid w:val="00DE1DA9"/>
    <w:rsid w:val="00DE4689"/>
    <w:rsid w:val="00DE5959"/>
    <w:rsid w:val="00DE750A"/>
    <w:rsid w:val="00DE7BA2"/>
    <w:rsid w:val="00DF145F"/>
    <w:rsid w:val="00DF4FAC"/>
    <w:rsid w:val="00E14542"/>
    <w:rsid w:val="00E16DCC"/>
    <w:rsid w:val="00E216E4"/>
    <w:rsid w:val="00E21909"/>
    <w:rsid w:val="00E2597C"/>
    <w:rsid w:val="00E30E90"/>
    <w:rsid w:val="00E37925"/>
    <w:rsid w:val="00E52042"/>
    <w:rsid w:val="00E5409B"/>
    <w:rsid w:val="00E60952"/>
    <w:rsid w:val="00E72B2E"/>
    <w:rsid w:val="00E761E3"/>
    <w:rsid w:val="00E85716"/>
    <w:rsid w:val="00E85E68"/>
    <w:rsid w:val="00E86E59"/>
    <w:rsid w:val="00E9006A"/>
    <w:rsid w:val="00E93188"/>
    <w:rsid w:val="00E93378"/>
    <w:rsid w:val="00E93AAE"/>
    <w:rsid w:val="00E9425C"/>
    <w:rsid w:val="00EA0BE0"/>
    <w:rsid w:val="00EA64C3"/>
    <w:rsid w:val="00EA69FF"/>
    <w:rsid w:val="00EB0E4F"/>
    <w:rsid w:val="00EB22DF"/>
    <w:rsid w:val="00EB71C1"/>
    <w:rsid w:val="00EC0BF6"/>
    <w:rsid w:val="00EC26C1"/>
    <w:rsid w:val="00ED320A"/>
    <w:rsid w:val="00ED383E"/>
    <w:rsid w:val="00EE69D4"/>
    <w:rsid w:val="00EF09F1"/>
    <w:rsid w:val="00EF64CF"/>
    <w:rsid w:val="00F015D7"/>
    <w:rsid w:val="00F02141"/>
    <w:rsid w:val="00F0464A"/>
    <w:rsid w:val="00F0621A"/>
    <w:rsid w:val="00F06D0B"/>
    <w:rsid w:val="00F1363B"/>
    <w:rsid w:val="00F16D78"/>
    <w:rsid w:val="00F216D3"/>
    <w:rsid w:val="00F321E0"/>
    <w:rsid w:val="00F36DCD"/>
    <w:rsid w:val="00F4331E"/>
    <w:rsid w:val="00F4485F"/>
    <w:rsid w:val="00F4502E"/>
    <w:rsid w:val="00F46C0F"/>
    <w:rsid w:val="00F46C6C"/>
    <w:rsid w:val="00F47A0D"/>
    <w:rsid w:val="00F508FF"/>
    <w:rsid w:val="00F50D23"/>
    <w:rsid w:val="00F566EB"/>
    <w:rsid w:val="00F578A1"/>
    <w:rsid w:val="00F638D1"/>
    <w:rsid w:val="00F75635"/>
    <w:rsid w:val="00F76000"/>
    <w:rsid w:val="00F807BC"/>
    <w:rsid w:val="00F80EFA"/>
    <w:rsid w:val="00F82D5F"/>
    <w:rsid w:val="00F87A51"/>
    <w:rsid w:val="00F91DBE"/>
    <w:rsid w:val="00F920C8"/>
    <w:rsid w:val="00F94F76"/>
    <w:rsid w:val="00F97138"/>
    <w:rsid w:val="00F9740C"/>
    <w:rsid w:val="00F9743F"/>
    <w:rsid w:val="00FA1679"/>
    <w:rsid w:val="00FA25F7"/>
    <w:rsid w:val="00FA4E27"/>
    <w:rsid w:val="00FA4FC8"/>
    <w:rsid w:val="00FB01B5"/>
    <w:rsid w:val="00FB05D7"/>
    <w:rsid w:val="00FB2D32"/>
    <w:rsid w:val="00FC0748"/>
    <w:rsid w:val="00FC5A02"/>
    <w:rsid w:val="00FD5A05"/>
    <w:rsid w:val="00FD75CD"/>
    <w:rsid w:val="00FD7B00"/>
    <w:rsid w:val="00FE1FB7"/>
    <w:rsid w:val="00FF0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67F47F"/>
  <w15:docId w15:val="{522010EC-7033-4A33-ABCE-4E65D11A5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69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F6904"/>
    <w:rPr>
      <w:rFonts w:asciiTheme="majorHAnsi" w:eastAsiaTheme="majorEastAsia" w:hAnsiTheme="majorHAnsi" w:cstheme="majorBidi"/>
      <w:kern w:val="2"/>
      <w:sz w:val="18"/>
      <w:szCs w:val="18"/>
    </w:rPr>
  </w:style>
  <w:style w:type="table" w:styleId="a5">
    <w:name w:val="Table Grid"/>
    <w:basedOn w:val="a1"/>
    <w:uiPriority w:val="59"/>
    <w:rsid w:val="006E0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4981"/>
    <w:pPr>
      <w:tabs>
        <w:tab w:val="center" w:pos="4252"/>
        <w:tab w:val="right" w:pos="8504"/>
      </w:tabs>
      <w:snapToGrid w:val="0"/>
    </w:pPr>
  </w:style>
  <w:style w:type="character" w:customStyle="1" w:styleId="a7">
    <w:name w:val="ヘッダー (文字)"/>
    <w:basedOn w:val="a0"/>
    <w:link w:val="a6"/>
    <w:uiPriority w:val="99"/>
    <w:rsid w:val="00DA4981"/>
    <w:rPr>
      <w:kern w:val="2"/>
      <w:sz w:val="21"/>
      <w:szCs w:val="22"/>
    </w:rPr>
  </w:style>
  <w:style w:type="paragraph" w:styleId="a8">
    <w:name w:val="footer"/>
    <w:basedOn w:val="a"/>
    <w:link w:val="a9"/>
    <w:uiPriority w:val="99"/>
    <w:unhideWhenUsed/>
    <w:rsid w:val="00DA4981"/>
    <w:pPr>
      <w:tabs>
        <w:tab w:val="center" w:pos="4252"/>
        <w:tab w:val="right" w:pos="8504"/>
      </w:tabs>
      <w:snapToGrid w:val="0"/>
    </w:pPr>
  </w:style>
  <w:style w:type="character" w:customStyle="1" w:styleId="a9">
    <w:name w:val="フッター (文字)"/>
    <w:basedOn w:val="a0"/>
    <w:link w:val="a8"/>
    <w:uiPriority w:val="99"/>
    <w:rsid w:val="00DA4981"/>
    <w:rPr>
      <w:kern w:val="2"/>
      <w:sz w:val="21"/>
      <w:szCs w:val="22"/>
    </w:rPr>
  </w:style>
  <w:style w:type="paragraph" w:styleId="Web">
    <w:name w:val="Normal (Web)"/>
    <w:basedOn w:val="a"/>
    <w:uiPriority w:val="99"/>
    <w:semiHidden/>
    <w:unhideWhenUsed/>
    <w:rsid w:val="00A47B9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Revision"/>
    <w:hidden/>
    <w:uiPriority w:val="99"/>
    <w:semiHidden/>
    <w:rsid w:val="00A47B99"/>
    <w:rPr>
      <w:kern w:val="2"/>
      <w:sz w:val="21"/>
      <w:szCs w:val="22"/>
    </w:rPr>
  </w:style>
  <w:style w:type="numbering" w:customStyle="1" w:styleId="1">
    <w:name w:val="リストなし1"/>
    <w:next w:val="a2"/>
    <w:uiPriority w:val="99"/>
    <w:semiHidden/>
    <w:unhideWhenUsed/>
    <w:rsid w:val="00DC2BB6"/>
  </w:style>
  <w:style w:type="table" w:customStyle="1" w:styleId="10">
    <w:name w:val="表 (格子)1"/>
    <w:basedOn w:val="a1"/>
    <w:next w:val="a5"/>
    <w:uiPriority w:val="59"/>
    <w:rsid w:val="00DC2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uiPriority w:val="99"/>
    <w:rsid w:val="00DC2BB6"/>
  </w:style>
  <w:style w:type="table" w:customStyle="1" w:styleId="2">
    <w:name w:val="表 (格子)2"/>
    <w:basedOn w:val="a1"/>
    <w:next w:val="a5"/>
    <w:uiPriority w:val="59"/>
    <w:rsid w:val="00DE75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5"/>
    <w:uiPriority w:val="59"/>
    <w:rsid w:val="00124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r">
    <w:name w:val="smr"/>
    <w:basedOn w:val="a"/>
    <w:rsid w:val="001D652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annotation text"/>
    <w:basedOn w:val="a"/>
    <w:link w:val="ac"/>
    <w:uiPriority w:val="99"/>
    <w:unhideWhenUsed/>
    <w:rsid w:val="00154CCC"/>
    <w:pPr>
      <w:jc w:val="left"/>
    </w:pPr>
  </w:style>
  <w:style w:type="character" w:customStyle="1" w:styleId="ac">
    <w:name w:val="コメント文字列 (文字)"/>
    <w:basedOn w:val="a0"/>
    <w:link w:val="ab"/>
    <w:uiPriority w:val="99"/>
    <w:rsid w:val="00154CC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80556">
      <w:bodyDiv w:val="1"/>
      <w:marLeft w:val="0"/>
      <w:marRight w:val="0"/>
      <w:marTop w:val="0"/>
      <w:marBottom w:val="0"/>
      <w:divBdr>
        <w:top w:val="none" w:sz="0" w:space="0" w:color="auto"/>
        <w:left w:val="none" w:sz="0" w:space="0" w:color="auto"/>
        <w:bottom w:val="none" w:sz="0" w:space="0" w:color="auto"/>
        <w:right w:val="none" w:sz="0" w:space="0" w:color="auto"/>
      </w:divBdr>
    </w:div>
    <w:div w:id="134378022">
      <w:bodyDiv w:val="1"/>
      <w:marLeft w:val="0"/>
      <w:marRight w:val="0"/>
      <w:marTop w:val="0"/>
      <w:marBottom w:val="0"/>
      <w:divBdr>
        <w:top w:val="none" w:sz="0" w:space="0" w:color="auto"/>
        <w:left w:val="none" w:sz="0" w:space="0" w:color="auto"/>
        <w:bottom w:val="none" w:sz="0" w:space="0" w:color="auto"/>
        <w:right w:val="none" w:sz="0" w:space="0" w:color="auto"/>
      </w:divBdr>
    </w:div>
    <w:div w:id="329530334">
      <w:bodyDiv w:val="1"/>
      <w:marLeft w:val="0"/>
      <w:marRight w:val="0"/>
      <w:marTop w:val="0"/>
      <w:marBottom w:val="0"/>
      <w:divBdr>
        <w:top w:val="none" w:sz="0" w:space="0" w:color="auto"/>
        <w:left w:val="none" w:sz="0" w:space="0" w:color="auto"/>
        <w:bottom w:val="none" w:sz="0" w:space="0" w:color="auto"/>
        <w:right w:val="none" w:sz="0" w:space="0" w:color="auto"/>
      </w:divBdr>
    </w:div>
    <w:div w:id="466359889">
      <w:bodyDiv w:val="1"/>
      <w:marLeft w:val="0"/>
      <w:marRight w:val="0"/>
      <w:marTop w:val="0"/>
      <w:marBottom w:val="0"/>
      <w:divBdr>
        <w:top w:val="none" w:sz="0" w:space="0" w:color="auto"/>
        <w:left w:val="none" w:sz="0" w:space="0" w:color="auto"/>
        <w:bottom w:val="none" w:sz="0" w:space="0" w:color="auto"/>
        <w:right w:val="none" w:sz="0" w:space="0" w:color="auto"/>
      </w:divBdr>
    </w:div>
    <w:div w:id="794834755">
      <w:bodyDiv w:val="1"/>
      <w:marLeft w:val="0"/>
      <w:marRight w:val="0"/>
      <w:marTop w:val="0"/>
      <w:marBottom w:val="0"/>
      <w:divBdr>
        <w:top w:val="none" w:sz="0" w:space="0" w:color="auto"/>
        <w:left w:val="none" w:sz="0" w:space="0" w:color="auto"/>
        <w:bottom w:val="none" w:sz="0" w:space="0" w:color="auto"/>
        <w:right w:val="none" w:sz="0" w:space="0" w:color="auto"/>
      </w:divBdr>
    </w:div>
    <w:div w:id="955063408">
      <w:bodyDiv w:val="1"/>
      <w:marLeft w:val="0"/>
      <w:marRight w:val="0"/>
      <w:marTop w:val="0"/>
      <w:marBottom w:val="0"/>
      <w:divBdr>
        <w:top w:val="none" w:sz="0" w:space="0" w:color="auto"/>
        <w:left w:val="none" w:sz="0" w:space="0" w:color="auto"/>
        <w:bottom w:val="none" w:sz="0" w:space="0" w:color="auto"/>
        <w:right w:val="none" w:sz="0" w:space="0" w:color="auto"/>
      </w:divBdr>
    </w:div>
    <w:div w:id="1119224540">
      <w:bodyDiv w:val="1"/>
      <w:marLeft w:val="0"/>
      <w:marRight w:val="0"/>
      <w:marTop w:val="0"/>
      <w:marBottom w:val="0"/>
      <w:divBdr>
        <w:top w:val="none" w:sz="0" w:space="0" w:color="auto"/>
        <w:left w:val="none" w:sz="0" w:space="0" w:color="auto"/>
        <w:bottom w:val="none" w:sz="0" w:space="0" w:color="auto"/>
        <w:right w:val="none" w:sz="0" w:space="0" w:color="auto"/>
      </w:divBdr>
    </w:div>
    <w:div w:id="1202010915">
      <w:bodyDiv w:val="1"/>
      <w:marLeft w:val="0"/>
      <w:marRight w:val="0"/>
      <w:marTop w:val="0"/>
      <w:marBottom w:val="0"/>
      <w:divBdr>
        <w:top w:val="none" w:sz="0" w:space="0" w:color="auto"/>
        <w:left w:val="none" w:sz="0" w:space="0" w:color="auto"/>
        <w:bottom w:val="none" w:sz="0" w:space="0" w:color="auto"/>
        <w:right w:val="none" w:sz="0" w:space="0" w:color="auto"/>
      </w:divBdr>
    </w:div>
    <w:div w:id="1263418524">
      <w:bodyDiv w:val="1"/>
      <w:marLeft w:val="0"/>
      <w:marRight w:val="0"/>
      <w:marTop w:val="0"/>
      <w:marBottom w:val="0"/>
      <w:divBdr>
        <w:top w:val="none" w:sz="0" w:space="0" w:color="auto"/>
        <w:left w:val="none" w:sz="0" w:space="0" w:color="auto"/>
        <w:bottom w:val="none" w:sz="0" w:space="0" w:color="auto"/>
        <w:right w:val="none" w:sz="0" w:space="0" w:color="auto"/>
      </w:divBdr>
    </w:div>
    <w:div w:id="1279338710">
      <w:bodyDiv w:val="1"/>
      <w:marLeft w:val="0"/>
      <w:marRight w:val="0"/>
      <w:marTop w:val="0"/>
      <w:marBottom w:val="0"/>
      <w:divBdr>
        <w:top w:val="none" w:sz="0" w:space="0" w:color="auto"/>
        <w:left w:val="none" w:sz="0" w:space="0" w:color="auto"/>
        <w:bottom w:val="none" w:sz="0" w:space="0" w:color="auto"/>
        <w:right w:val="none" w:sz="0" w:space="0" w:color="auto"/>
      </w:divBdr>
    </w:div>
    <w:div w:id="1533152599">
      <w:bodyDiv w:val="1"/>
      <w:marLeft w:val="0"/>
      <w:marRight w:val="0"/>
      <w:marTop w:val="0"/>
      <w:marBottom w:val="0"/>
      <w:divBdr>
        <w:top w:val="none" w:sz="0" w:space="0" w:color="auto"/>
        <w:left w:val="none" w:sz="0" w:space="0" w:color="auto"/>
        <w:bottom w:val="none" w:sz="0" w:space="0" w:color="auto"/>
        <w:right w:val="none" w:sz="0" w:space="0" w:color="auto"/>
      </w:divBdr>
    </w:div>
    <w:div w:id="1972327101">
      <w:bodyDiv w:val="1"/>
      <w:marLeft w:val="0"/>
      <w:marRight w:val="0"/>
      <w:marTop w:val="0"/>
      <w:marBottom w:val="0"/>
      <w:divBdr>
        <w:top w:val="none" w:sz="0" w:space="0" w:color="auto"/>
        <w:left w:val="none" w:sz="0" w:space="0" w:color="auto"/>
        <w:bottom w:val="none" w:sz="0" w:space="0" w:color="auto"/>
        <w:right w:val="none" w:sz="0" w:space="0" w:color="auto"/>
      </w:divBdr>
    </w:div>
    <w:div w:id="1982226037">
      <w:bodyDiv w:val="1"/>
      <w:marLeft w:val="0"/>
      <w:marRight w:val="0"/>
      <w:marTop w:val="0"/>
      <w:marBottom w:val="0"/>
      <w:divBdr>
        <w:top w:val="none" w:sz="0" w:space="0" w:color="auto"/>
        <w:left w:val="none" w:sz="0" w:space="0" w:color="auto"/>
        <w:bottom w:val="none" w:sz="0" w:space="0" w:color="auto"/>
        <w:right w:val="none" w:sz="0" w:space="0" w:color="auto"/>
      </w:divBdr>
      <w:divsChild>
        <w:div w:id="597560107">
          <w:marLeft w:val="0"/>
          <w:marRight w:val="0"/>
          <w:marTop w:val="0"/>
          <w:marBottom w:val="0"/>
          <w:divBdr>
            <w:top w:val="none" w:sz="0" w:space="0" w:color="auto"/>
            <w:left w:val="none" w:sz="0" w:space="0" w:color="auto"/>
            <w:bottom w:val="none" w:sz="0" w:space="0" w:color="auto"/>
            <w:right w:val="none" w:sz="0" w:space="0" w:color="auto"/>
          </w:divBdr>
          <w:divsChild>
            <w:div w:id="394664402">
              <w:marLeft w:val="0"/>
              <w:marRight w:val="0"/>
              <w:marTop w:val="0"/>
              <w:marBottom w:val="0"/>
              <w:divBdr>
                <w:top w:val="none" w:sz="0" w:space="0" w:color="auto"/>
                <w:left w:val="none" w:sz="0" w:space="0" w:color="auto"/>
                <w:bottom w:val="none" w:sz="0" w:space="0" w:color="auto"/>
                <w:right w:val="none" w:sz="0" w:space="0" w:color="auto"/>
              </w:divBdr>
              <w:divsChild>
                <w:div w:id="213585571">
                  <w:marLeft w:val="0"/>
                  <w:marRight w:val="0"/>
                  <w:marTop w:val="0"/>
                  <w:marBottom w:val="0"/>
                  <w:divBdr>
                    <w:top w:val="none" w:sz="0" w:space="0" w:color="auto"/>
                    <w:left w:val="none" w:sz="0" w:space="0" w:color="auto"/>
                    <w:bottom w:val="none" w:sz="0" w:space="0" w:color="auto"/>
                    <w:right w:val="none" w:sz="0" w:space="0" w:color="auto"/>
                  </w:divBdr>
                  <w:divsChild>
                    <w:div w:id="999193662">
                      <w:marLeft w:val="0"/>
                      <w:marRight w:val="0"/>
                      <w:marTop w:val="0"/>
                      <w:marBottom w:val="0"/>
                      <w:divBdr>
                        <w:top w:val="none" w:sz="0" w:space="0" w:color="auto"/>
                        <w:left w:val="none" w:sz="0" w:space="0" w:color="auto"/>
                        <w:bottom w:val="none" w:sz="0" w:space="0" w:color="auto"/>
                        <w:right w:val="none" w:sz="0" w:space="0" w:color="auto"/>
                      </w:divBdr>
                      <w:divsChild>
                        <w:div w:id="2030597890">
                          <w:marLeft w:val="0"/>
                          <w:marRight w:val="0"/>
                          <w:marTop w:val="0"/>
                          <w:marBottom w:val="0"/>
                          <w:divBdr>
                            <w:top w:val="none" w:sz="0" w:space="0" w:color="auto"/>
                            <w:left w:val="none" w:sz="0" w:space="0" w:color="auto"/>
                            <w:bottom w:val="none" w:sz="0" w:space="0" w:color="auto"/>
                            <w:right w:val="none" w:sz="0" w:space="0" w:color="auto"/>
                          </w:divBdr>
                          <w:divsChild>
                            <w:div w:id="273366027">
                              <w:marLeft w:val="0"/>
                              <w:marRight w:val="0"/>
                              <w:marTop w:val="0"/>
                              <w:marBottom w:val="0"/>
                              <w:divBdr>
                                <w:top w:val="none" w:sz="0" w:space="0" w:color="auto"/>
                                <w:left w:val="none" w:sz="0" w:space="0" w:color="auto"/>
                                <w:bottom w:val="none" w:sz="0" w:space="0" w:color="auto"/>
                                <w:right w:val="none" w:sz="0" w:space="0" w:color="auto"/>
                              </w:divBdr>
                              <w:divsChild>
                                <w:div w:id="2093315728">
                                  <w:marLeft w:val="0"/>
                                  <w:marRight w:val="0"/>
                                  <w:marTop w:val="0"/>
                                  <w:marBottom w:val="0"/>
                                  <w:divBdr>
                                    <w:top w:val="none" w:sz="0" w:space="0" w:color="auto"/>
                                    <w:left w:val="none" w:sz="0" w:space="0" w:color="auto"/>
                                    <w:bottom w:val="none" w:sz="0" w:space="0" w:color="auto"/>
                                    <w:right w:val="none" w:sz="0" w:space="0" w:color="auto"/>
                                  </w:divBdr>
                                  <w:divsChild>
                                    <w:div w:id="1298685141">
                                      <w:marLeft w:val="0"/>
                                      <w:marRight w:val="0"/>
                                      <w:marTop w:val="0"/>
                                      <w:marBottom w:val="0"/>
                                      <w:divBdr>
                                        <w:top w:val="none" w:sz="0" w:space="0" w:color="auto"/>
                                        <w:left w:val="none" w:sz="0" w:space="0" w:color="auto"/>
                                        <w:bottom w:val="none" w:sz="0" w:space="0" w:color="auto"/>
                                        <w:right w:val="none" w:sz="0" w:space="0" w:color="auto"/>
                                      </w:divBdr>
                                      <w:divsChild>
                                        <w:div w:id="204794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132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1B3AD-43A0-4EC9-9BED-797D1C3DE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3</Pages>
  <Words>455</Words>
  <Characters>2600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内田 幸男（障害者福祉推進課）</cp:lastModifiedBy>
  <cp:revision>66</cp:revision>
  <cp:lastPrinted>2020-10-01T11:05:00Z</cp:lastPrinted>
  <dcterms:created xsi:type="dcterms:W3CDTF">2018-04-23T09:51:00Z</dcterms:created>
  <dcterms:modified xsi:type="dcterms:W3CDTF">2026-02-15T02:29:00Z</dcterms:modified>
</cp:coreProperties>
</file>