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6EF9B" w14:textId="77777777" w:rsidR="002C17C2" w:rsidRDefault="002D2268" w:rsidP="005F2BA6">
      <w:pPr>
        <w:jc w:val="center"/>
        <w:rPr>
          <w:rFonts w:asciiTheme="majorEastAsia" w:eastAsiaTheme="majorEastAsia" w:hAnsiTheme="majorEastAsia"/>
          <w:sz w:val="24"/>
        </w:rPr>
      </w:pPr>
      <w:r>
        <w:rPr>
          <w:rFonts w:asciiTheme="majorEastAsia" w:eastAsiaTheme="majorEastAsia" w:hAnsiTheme="majorEastAsia" w:hint="eastAsia"/>
          <w:sz w:val="24"/>
        </w:rPr>
        <w:t>ねんりんピック彩の国さいたま２０２６</w:t>
      </w:r>
    </w:p>
    <w:p w14:paraId="2B87F074" w14:textId="2E010086" w:rsidR="005F2BA6" w:rsidRPr="009F2EC1" w:rsidRDefault="003C6E1C" w:rsidP="005F2BA6">
      <w:pPr>
        <w:jc w:val="center"/>
        <w:rPr>
          <w:rFonts w:asciiTheme="majorEastAsia" w:eastAsiaTheme="majorEastAsia" w:hAnsiTheme="majorEastAsia"/>
          <w:sz w:val="24"/>
        </w:rPr>
      </w:pPr>
      <w:r>
        <w:rPr>
          <w:rFonts w:asciiTheme="majorEastAsia" w:eastAsiaTheme="majorEastAsia" w:hAnsiTheme="majorEastAsia" w:hint="eastAsia"/>
          <w:sz w:val="24"/>
        </w:rPr>
        <w:t>カウントダウンボード制作等</w:t>
      </w:r>
      <w:r w:rsidR="002C17C2" w:rsidRPr="002C17C2">
        <w:rPr>
          <w:rFonts w:asciiTheme="majorEastAsia" w:eastAsiaTheme="majorEastAsia" w:hAnsiTheme="majorEastAsia" w:hint="eastAsia"/>
          <w:sz w:val="24"/>
        </w:rPr>
        <w:t>業務委託</w:t>
      </w:r>
      <w:r w:rsidR="002D2268">
        <w:rPr>
          <w:rFonts w:asciiTheme="majorEastAsia" w:eastAsiaTheme="majorEastAsia" w:hAnsiTheme="majorEastAsia" w:hint="eastAsia"/>
          <w:sz w:val="24"/>
        </w:rPr>
        <w:t>プロポーザル</w:t>
      </w:r>
      <w:r w:rsidR="005F2BA6" w:rsidRPr="009F2EC1">
        <w:rPr>
          <w:rFonts w:asciiTheme="majorEastAsia" w:eastAsiaTheme="majorEastAsia" w:hAnsiTheme="majorEastAsia" w:hint="eastAsia"/>
          <w:sz w:val="24"/>
        </w:rPr>
        <w:t>審査要領</w:t>
      </w:r>
    </w:p>
    <w:p w14:paraId="19205893" w14:textId="77777777" w:rsidR="005F2BA6" w:rsidRPr="00077B72" w:rsidRDefault="005F2BA6">
      <w:pPr>
        <w:rPr>
          <w:rFonts w:asciiTheme="majorEastAsia" w:eastAsiaTheme="majorEastAsia" w:hAnsiTheme="majorEastAsia"/>
        </w:rPr>
      </w:pPr>
    </w:p>
    <w:p w14:paraId="08F2CF5B" w14:textId="77777777" w:rsidR="005F2BA6" w:rsidRPr="009F2EC1" w:rsidRDefault="005F2BA6">
      <w:pPr>
        <w:rPr>
          <w:rFonts w:asciiTheme="majorEastAsia" w:eastAsiaTheme="majorEastAsia" w:hAnsiTheme="majorEastAsia"/>
        </w:rPr>
      </w:pPr>
      <w:r w:rsidRPr="009F2EC1">
        <w:rPr>
          <w:rFonts w:asciiTheme="majorEastAsia" w:eastAsiaTheme="majorEastAsia" w:hAnsiTheme="majorEastAsia"/>
        </w:rPr>
        <w:t>１　審査対象となる事業者</w:t>
      </w:r>
    </w:p>
    <w:p w14:paraId="66098244" w14:textId="51ECC1E6" w:rsidR="005F2BA6" w:rsidRPr="009F2EC1" w:rsidRDefault="00077B72" w:rsidP="005F2BA6">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　　審査対象者は、次に掲げる要件のいずれにも該当する</w:t>
      </w:r>
      <w:r w:rsidR="0047777B">
        <w:rPr>
          <w:rFonts w:asciiTheme="minorEastAsia" w:eastAsiaTheme="minorEastAsia" w:hAnsiTheme="minorEastAsia" w:hint="eastAsia"/>
        </w:rPr>
        <w:t>プロポーザル</w:t>
      </w:r>
      <w:r w:rsidR="005F2BA6" w:rsidRPr="009F2EC1">
        <w:rPr>
          <w:rFonts w:asciiTheme="minorEastAsia" w:eastAsiaTheme="minorEastAsia" w:hAnsiTheme="minorEastAsia" w:hint="eastAsia"/>
        </w:rPr>
        <w:t>参加者（以下「参加者」という。）とする。</w:t>
      </w:r>
    </w:p>
    <w:p w14:paraId="15D74AFD" w14:textId="55ED6B45" w:rsidR="005F2BA6" w:rsidRPr="009F2EC1" w:rsidRDefault="009F2EC1" w:rsidP="00586720">
      <w:pPr>
        <w:ind w:leftChars="100" w:left="630" w:hangingChars="200" w:hanging="420"/>
        <w:rPr>
          <w:rFonts w:asciiTheme="minorEastAsia" w:eastAsiaTheme="minorEastAsia" w:hAnsiTheme="minorEastAsia"/>
        </w:rPr>
      </w:pPr>
      <w:r w:rsidRPr="009F2EC1">
        <w:rPr>
          <w:rFonts w:asciiTheme="minorEastAsia" w:eastAsiaTheme="minorEastAsia" w:hAnsiTheme="minorEastAsia" w:hint="eastAsia"/>
        </w:rPr>
        <w:t>（１）</w:t>
      </w:r>
      <w:r w:rsidR="00CE6364">
        <w:rPr>
          <w:rFonts w:asciiTheme="minorEastAsia" w:eastAsiaTheme="minorEastAsia" w:hAnsiTheme="minorEastAsia" w:hint="eastAsia"/>
        </w:rPr>
        <w:t>別途定める「</w:t>
      </w:r>
      <w:r w:rsidR="00CE6364" w:rsidRPr="00CE6364">
        <w:rPr>
          <w:rFonts w:asciiTheme="minorEastAsia" w:eastAsiaTheme="minorEastAsia" w:hAnsiTheme="minorEastAsia" w:hint="eastAsia"/>
        </w:rPr>
        <w:t>ねんりんピック彩の国さいたま２０２６</w:t>
      </w:r>
      <w:r w:rsidR="003C6E1C">
        <w:rPr>
          <w:rFonts w:asciiTheme="minorEastAsia" w:eastAsiaTheme="minorEastAsia" w:hAnsiTheme="minorEastAsia" w:hint="eastAsia"/>
        </w:rPr>
        <w:t>カウントダウンボード制作等</w:t>
      </w:r>
      <w:r w:rsidR="002C17C2" w:rsidRPr="002C17C2">
        <w:rPr>
          <w:rFonts w:asciiTheme="minorEastAsia" w:eastAsiaTheme="minorEastAsia" w:hAnsiTheme="minorEastAsia" w:hint="eastAsia"/>
        </w:rPr>
        <w:t>業務委託</w:t>
      </w:r>
      <w:r w:rsidR="00CE6364" w:rsidRPr="00CE6364">
        <w:rPr>
          <w:rFonts w:asciiTheme="minorEastAsia" w:eastAsiaTheme="minorEastAsia" w:hAnsiTheme="minorEastAsia" w:hint="eastAsia"/>
        </w:rPr>
        <w:t>プロポーザル実施要領</w:t>
      </w:r>
      <w:r w:rsidR="00CE6364" w:rsidRPr="009F2EC1">
        <w:rPr>
          <w:rFonts w:asciiTheme="minorEastAsia" w:eastAsiaTheme="minorEastAsia" w:hAnsiTheme="minorEastAsia" w:hint="eastAsia"/>
        </w:rPr>
        <w:t>（以下「実施要領」という。）</w:t>
      </w:r>
      <w:r w:rsidR="00CE6364">
        <w:rPr>
          <w:rFonts w:asciiTheme="minorEastAsia" w:eastAsiaTheme="minorEastAsia" w:hAnsiTheme="minorEastAsia" w:hint="eastAsia"/>
        </w:rPr>
        <w:t>」</w:t>
      </w:r>
      <w:r w:rsidR="005F2BA6" w:rsidRPr="009F2EC1">
        <w:rPr>
          <w:rFonts w:asciiTheme="minorEastAsia" w:eastAsiaTheme="minorEastAsia" w:hAnsiTheme="minorEastAsia" w:hint="eastAsia"/>
        </w:rPr>
        <w:t>に規定する参加資格を有していること。</w:t>
      </w:r>
    </w:p>
    <w:p w14:paraId="7F648F0B" w14:textId="77777777" w:rsidR="005F2BA6" w:rsidRPr="009F2EC1" w:rsidRDefault="005F2BA6" w:rsidP="00586720">
      <w:pPr>
        <w:ind w:leftChars="100" w:left="210"/>
        <w:rPr>
          <w:rFonts w:asciiTheme="minorEastAsia" w:eastAsiaTheme="minorEastAsia" w:hAnsiTheme="minorEastAsia"/>
        </w:rPr>
      </w:pPr>
      <w:r w:rsidRPr="009F2EC1">
        <w:rPr>
          <w:rFonts w:asciiTheme="minorEastAsia" w:eastAsiaTheme="minorEastAsia" w:hAnsiTheme="minorEastAsia" w:hint="eastAsia"/>
        </w:rPr>
        <w:t>（２）実施要領に規定する期限内に、必要な書類を全て提出していること。</w:t>
      </w:r>
    </w:p>
    <w:p w14:paraId="4FD08F9B" w14:textId="77777777" w:rsidR="005F2BA6" w:rsidRPr="009F2EC1" w:rsidRDefault="009F2EC1" w:rsidP="00586720">
      <w:pPr>
        <w:ind w:leftChars="100" w:left="210"/>
        <w:rPr>
          <w:rFonts w:asciiTheme="minorEastAsia" w:eastAsiaTheme="minorEastAsia" w:hAnsiTheme="minorEastAsia"/>
        </w:rPr>
      </w:pPr>
      <w:r w:rsidRPr="009F2EC1">
        <w:rPr>
          <w:rFonts w:asciiTheme="minorEastAsia" w:eastAsiaTheme="minorEastAsia" w:hAnsiTheme="minorEastAsia" w:hint="eastAsia"/>
        </w:rPr>
        <w:t>（３）実施要領及び</w:t>
      </w:r>
      <w:r w:rsidR="005F2BA6" w:rsidRPr="009F2EC1">
        <w:rPr>
          <w:rFonts w:asciiTheme="minorEastAsia" w:eastAsiaTheme="minorEastAsia" w:hAnsiTheme="minorEastAsia" w:hint="eastAsia"/>
        </w:rPr>
        <w:t>企画提案書作成要領に基づき、適正に書類を作成していること。</w:t>
      </w:r>
    </w:p>
    <w:p w14:paraId="0F221BD5" w14:textId="77777777" w:rsidR="005F2BA6" w:rsidRPr="009F2EC1" w:rsidRDefault="005F2BA6" w:rsidP="005F2BA6">
      <w:pPr>
        <w:ind w:left="210" w:hangingChars="100" w:hanging="210"/>
        <w:rPr>
          <w:rFonts w:asciiTheme="minorEastAsia" w:eastAsiaTheme="minorEastAsia" w:hAnsiTheme="minorEastAsia"/>
        </w:rPr>
      </w:pPr>
    </w:p>
    <w:p w14:paraId="2A926AC9" w14:textId="77777777" w:rsidR="005F2BA6" w:rsidRPr="009F2EC1" w:rsidRDefault="005F2BA6" w:rsidP="00996F40">
      <w:pPr>
        <w:ind w:left="210" w:hangingChars="100" w:hanging="210"/>
        <w:rPr>
          <w:rFonts w:asciiTheme="majorEastAsia" w:eastAsiaTheme="majorEastAsia" w:hAnsiTheme="majorEastAsia"/>
        </w:rPr>
      </w:pPr>
      <w:r w:rsidRPr="009F2EC1">
        <w:rPr>
          <w:rFonts w:asciiTheme="majorEastAsia" w:eastAsiaTheme="majorEastAsia" w:hAnsiTheme="majorEastAsia" w:hint="eastAsia"/>
        </w:rPr>
        <w:t>２　審査項目及び配点</w:t>
      </w:r>
    </w:p>
    <w:p w14:paraId="4E176188" w14:textId="67562553" w:rsidR="005F2BA6" w:rsidRPr="009F2EC1" w:rsidRDefault="005F2BA6" w:rsidP="005F2BA6">
      <w:pPr>
        <w:ind w:left="210" w:hangingChars="100" w:hanging="210"/>
        <w:rPr>
          <w:rFonts w:asciiTheme="minorEastAsia" w:eastAsiaTheme="minorEastAsia" w:hAnsiTheme="minorEastAsia"/>
        </w:rPr>
      </w:pPr>
      <w:r w:rsidRPr="009F2EC1">
        <w:rPr>
          <w:rFonts w:asciiTheme="minorEastAsia" w:eastAsiaTheme="minorEastAsia" w:hAnsiTheme="minorEastAsia" w:hint="eastAsia"/>
        </w:rPr>
        <w:t xml:space="preserve">　　総合点数は</w:t>
      </w:r>
      <w:r w:rsidR="00DD4506">
        <w:rPr>
          <w:rFonts w:asciiTheme="minorEastAsia" w:eastAsiaTheme="minorEastAsia" w:hAnsiTheme="minorEastAsia" w:hint="eastAsia"/>
        </w:rPr>
        <w:t>１</w:t>
      </w:r>
      <w:r w:rsidRPr="009F2EC1">
        <w:rPr>
          <w:rFonts w:asciiTheme="minorEastAsia" w:eastAsiaTheme="minorEastAsia" w:hAnsiTheme="minorEastAsia" w:hint="eastAsia"/>
        </w:rPr>
        <w:t>００点とし、審査項目及び配点は次のとおりとする。</w:t>
      </w:r>
    </w:p>
    <w:p w14:paraId="3DDE1ED7" w14:textId="77777777" w:rsidR="000E7A78" w:rsidRPr="007E7F00" w:rsidRDefault="00586720" w:rsidP="000E7A78">
      <w:pPr>
        <w:pStyle w:val="aa"/>
        <w:numPr>
          <w:ilvl w:val="0"/>
          <w:numId w:val="1"/>
        </w:numPr>
        <w:ind w:leftChars="0"/>
        <w:rPr>
          <w:rFonts w:asciiTheme="minorEastAsia" w:eastAsiaTheme="minorEastAsia" w:hAnsiTheme="minorEastAsia"/>
        </w:rPr>
      </w:pPr>
      <w:r w:rsidRPr="007E7F00">
        <w:rPr>
          <w:rFonts w:asciiTheme="minorEastAsia" w:eastAsiaTheme="minorEastAsia" w:hAnsiTheme="minorEastAsia" w:hint="eastAsia"/>
        </w:rPr>
        <w:t>実施</w:t>
      </w:r>
      <w:r w:rsidR="003E36C1" w:rsidRPr="007E7F00">
        <w:rPr>
          <w:rFonts w:asciiTheme="minorEastAsia" w:eastAsiaTheme="minorEastAsia" w:hAnsiTheme="minorEastAsia" w:hint="eastAsia"/>
        </w:rPr>
        <w:t>内容（</w:t>
      </w:r>
      <w:r w:rsidR="000E7A78" w:rsidRPr="007E7F00">
        <w:rPr>
          <w:rFonts w:asciiTheme="minorEastAsia" w:eastAsiaTheme="minorEastAsia" w:hAnsiTheme="minorEastAsia" w:hint="eastAsia"/>
        </w:rPr>
        <w:t>４</w:t>
      </w:r>
      <w:r w:rsidR="00161740" w:rsidRPr="007E7F00">
        <w:rPr>
          <w:rFonts w:asciiTheme="minorEastAsia" w:eastAsiaTheme="minorEastAsia" w:hAnsiTheme="minorEastAsia" w:hint="eastAsia"/>
        </w:rPr>
        <w:t>５</w:t>
      </w:r>
      <w:r w:rsidR="00372EB4" w:rsidRPr="007E7F00">
        <w:rPr>
          <w:rFonts w:asciiTheme="minorEastAsia" w:eastAsiaTheme="minorEastAsia" w:hAnsiTheme="minorEastAsia" w:hint="eastAsia"/>
        </w:rPr>
        <w:t>点）</w:t>
      </w:r>
    </w:p>
    <w:p w14:paraId="7C3865C3" w14:textId="77777777" w:rsidR="000E7A78" w:rsidRPr="007E7F00" w:rsidRDefault="00586720" w:rsidP="000E7A78">
      <w:pPr>
        <w:pStyle w:val="aa"/>
        <w:numPr>
          <w:ilvl w:val="0"/>
          <w:numId w:val="1"/>
        </w:numPr>
        <w:ind w:leftChars="0"/>
        <w:rPr>
          <w:rFonts w:asciiTheme="minorEastAsia" w:eastAsiaTheme="minorEastAsia" w:hAnsiTheme="minorEastAsia"/>
        </w:rPr>
      </w:pPr>
      <w:r w:rsidRPr="007E7F00">
        <w:rPr>
          <w:rFonts w:asciiTheme="minorEastAsia" w:eastAsiaTheme="minorEastAsia" w:hAnsiTheme="minorEastAsia" w:hint="eastAsia"/>
        </w:rPr>
        <w:t>実施</w:t>
      </w:r>
      <w:r w:rsidR="002021C3" w:rsidRPr="007E7F00">
        <w:rPr>
          <w:rFonts w:asciiTheme="minorEastAsia" w:eastAsiaTheme="minorEastAsia" w:hAnsiTheme="minorEastAsia" w:hint="eastAsia"/>
        </w:rPr>
        <w:t>計画（</w:t>
      </w:r>
      <w:r w:rsidR="000E7A78" w:rsidRPr="007E7F00">
        <w:rPr>
          <w:rFonts w:asciiTheme="minorEastAsia" w:eastAsiaTheme="minorEastAsia" w:hAnsiTheme="minorEastAsia" w:hint="eastAsia"/>
        </w:rPr>
        <w:t>２</w:t>
      </w:r>
      <w:r w:rsidR="00531185" w:rsidRPr="007E7F00">
        <w:rPr>
          <w:rFonts w:asciiTheme="minorEastAsia" w:eastAsiaTheme="minorEastAsia" w:hAnsiTheme="minorEastAsia" w:hint="eastAsia"/>
        </w:rPr>
        <w:t>０</w:t>
      </w:r>
      <w:r w:rsidR="005F2BA6" w:rsidRPr="007E7F00">
        <w:rPr>
          <w:rFonts w:asciiTheme="minorEastAsia" w:eastAsiaTheme="minorEastAsia" w:hAnsiTheme="minorEastAsia" w:hint="eastAsia"/>
        </w:rPr>
        <w:t>点）</w:t>
      </w:r>
    </w:p>
    <w:p w14:paraId="2930B323" w14:textId="40181FF6" w:rsidR="005C243C" w:rsidRPr="007E7F00" w:rsidRDefault="00551AC0" w:rsidP="007E7F00">
      <w:pPr>
        <w:pStyle w:val="aa"/>
        <w:numPr>
          <w:ilvl w:val="0"/>
          <w:numId w:val="1"/>
        </w:numPr>
        <w:ind w:leftChars="0"/>
        <w:rPr>
          <w:rFonts w:asciiTheme="minorEastAsia" w:eastAsiaTheme="minorEastAsia" w:hAnsiTheme="minorEastAsia"/>
        </w:rPr>
      </w:pPr>
      <w:r w:rsidRPr="007E7F00">
        <w:rPr>
          <w:rFonts w:asciiTheme="minorEastAsia" w:eastAsiaTheme="minorEastAsia" w:hAnsiTheme="minorEastAsia" w:hint="eastAsia"/>
        </w:rPr>
        <w:t>実施体制（</w:t>
      </w:r>
      <w:r w:rsidR="007E7F00" w:rsidRPr="007E7F00">
        <w:rPr>
          <w:rFonts w:asciiTheme="minorEastAsia" w:eastAsiaTheme="minorEastAsia" w:hAnsiTheme="minorEastAsia" w:hint="eastAsia"/>
        </w:rPr>
        <w:t>２</w:t>
      </w:r>
      <w:r w:rsidR="000E7A78" w:rsidRPr="007E7F00">
        <w:rPr>
          <w:rFonts w:asciiTheme="minorEastAsia" w:eastAsiaTheme="minorEastAsia" w:hAnsiTheme="minorEastAsia" w:hint="eastAsia"/>
        </w:rPr>
        <w:t>０</w:t>
      </w:r>
      <w:r w:rsidR="00372EB4" w:rsidRPr="007E7F00">
        <w:rPr>
          <w:rFonts w:asciiTheme="minorEastAsia" w:eastAsiaTheme="minorEastAsia" w:hAnsiTheme="minorEastAsia" w:hint="eastAsia"/>
        </w:rPr>
        <w:t>点）</w:t>
      </w:r>
    </w:p>
    <w:p w14:paraId="0A1844BD" w14:textId="0618965C" w:rsidR="005C243C" w:rsidRPr="007E7F00" w:rsidRDefault="0066786A" w:rsidP="007E7F00">
      <w:pPr>
        <w:pStyle w:val="aa"/>
        <w:numPr>
          <w:ilvl w:val="0"/>
          <w:numId w:val="1"/>
        </w:numPr>
        <w:ind w:leftChars="0"/>
        <w:rPr>
          <w:rFonts w:asciiTheme="minorEastAsia" w:eastAsiaTheme="minorEastAsia" w:hAnsiTheme="minorEastAsia"/>
        </w:rPr>
      </w:pPr>
      <w:r w:rsidRPr="007E7F00">
        <w:rPr>
          <w:rFonts w:asciiTheme="minorEastAsia" w:eastAsiaTheme="minorEastAsia" w:hAnsiTheme="minorEastAsia" w:hint="eastAsia"/>
        </w:rPr>
        <w:t>経費</w:t>
      </w:r>
      <w:r w:rsidR="0013025E" w:rsidRPr="007E7F00">
        <w:rPr>
          <w:rFonts w:asciiTheme="minorEastAsia" w:eastAsiaTheme="minorEastAsia" w:hAnsiTheme="minorEastAsia" w:hint="eastAsia"/>
        </w:rPr>
        <w:t>見積</w:t>
      </w:r>
      <w:r w:rsidRPr="007E7F00">
        <w:rPr>
          <w:rFonts w:asciiTheme="minorEastAsia" w:eastAsiaTheme="minorEastAsia" w:hAnsiTheme="minorEastAsia" w:hint="eastAsia"/>
        </w:rPr>
        <w:t>（</w:t>
      </w:r>
      <w:r w:rsidR="007E7F00" w:rsidRPr="007E7F00">
        <w:rPr>
          <w:rFonts w:asciiTheme="minorEastAsia" w:eastAsiaTheme="minorEastAsia" w:hAnsiTheme="minorEastAsia" w:hint="eastAsia"/>
        </w:rPr>
        <w:t>１５</w:t>
      </w:r>
      <w:r w:rsidR="00372EB4" w:rsidRPr="007E7F00">
        <w:rPr>
          <w:rFonts w:asciiTheme="minorEastAsia" w:eastAsiaTheme="minorEastAsia" w:hAnsiTheme="minorEastAsia" w:hint="eastAsia"/>
        </w:rPr>
        <w:t>点）</w:t>
      </w:r>
    </w:p>
    <w:p w14:paraId="1C1C5658" w14:textId="77777777" w:rsidR="000672BC" w:rsidRPr="009F2EC1" w:rsidRDefault="000672BC" w:rsidP="005F2BA6">
      <w:pPr>
        <w:ind w:left="210" w:hangingChars="100" w:hanging="210"/>
        <w:rPr>
          <w:rFonts w:asciiTheme="minorEastAsia" w:eastAsiaTheme="minorEastAsia" w:hAnsiTheme="minorEastAsia"/>
        </w:rPr>
      </w:pPr>
    </w:p>
    <w:p w14:paraId="0629238C" w14:textId="77777777" w:rsidR="000672BC" w:rsidRPr="009F2EC1" w:rsidRDefault="000672BC" w:rsidP="00996F40">
      <w:pPr>
        <w:ind w:left="210" w:hangingChars="100" w:hanging="210"/>
        <w:rPr>
          <w:rFonts w:asciiTheme="majorEastAsia" w:eastAsiaTheme="majorEastAsia" w:hAnsiTheme="majorEastAsia"/>
        </w:rPr>
      </w:pPr>
      <w:r w:rsidRPr="009F2EC1">
        <w:rPr>
          <w:rFonts w:asciiTheme="majorEastAsia" w:eastAsiaTheme="majorEastAsia" w:hAnsiTheme="majorEastAsia" w:hint="eastAsia"/>
        </w:rPr>
        <w:t>３　審査方法</w:t>
      </w:r>
    </w:p>
    <w:p w14:paraId="73456076" w14:textId="0FA02070" w:rsidR="000672BC" w:rsidRPr="009F2EC1" w:rsidRDefault="000672BC" w:rsidP="00586720">
      <w:pPr>
        <w:ind w:leftChars="100" w:left="630" w:hangingChars="200" w:hanging="420"/>
        <w:rPr>
          <w:rFonts w:asciiTheme="minorEastAsia" w:eastAsiaTheme="minorEastAsia" w:hAnsiTheme="minorEastAsia"/>
        </w:rPr>
      </w:pPr>
      <w:r w:rsidRPr="009F2EC1">
        <w:rPr>
          <w:rFonts w:asciiTheme="minorEastAsia" w:eastAsiaTheme="minorEastAsia" w:hAnsiTheme="minorEastAsia" w:hint="eastAsia"/>
        </w:rPr>
        <w:t>（１）審査は、別途設置する「ねんりんピック</w:t>
      </w:r>
      <w:r w:rsidR="00CE6364">
        <w:rPr>
          <w:rFonts w:asciiTheme="minorEastAsia" w:eastAsiaTheme="minorEastAsia" w:hAnsiTheme="minorEastAsia" w:hint="eastAsia"/>
        </w:rPr>
        <w:t>彩の国２０２６</w:t>
      </w:r>
      <w:r w:rsidR="003C6E1C">
        <w:rPr>
          <w:rFonts w:asciiTheme="minorEastAsia" w:eastAsiaTheme="minorEastAsia" w:hAnsiTheme="minorEastAsia" w:hint="eastAsia"/>
        </w:rPr>
        <w:t>カウントダウンボード制作等</w:t>
      </w:r>
      <w:r w:rsidR="00E56DAC" w:rsidRPr="00E56DAC">
        <w:rPr>
          <w:rFonts w:asciiTheme="minorEastAsia" w:eastAsiaTheme="minorEastAsia" w:hAnsiTheme="minorEastAsia" w:hint="eastAsia"/>
        </w:rPr>
        <w:t>業務委託</w:t>
      </w:r>
      <w:r w:rsidR="0047777B">
        <w:rPr>
          <w:rFonts w:asciiTheme="minorEastAsia" w:eastAsiaTheme="minorEastAsia" w:hAnsiTheme="minorEastAsia" w:hint="eastAsia"/>
        </w:rPr>
        <w:t>プロポーザル</w:t>
      </w:r>
      <w:r w:rsidRPr="009F2EC1">
        <w:rPr>
          <w:rFonts w:asciiTheme="minorEastAsia" w:eastAsiaTheme="minorEastAsia" w:hAnsiTheme="minorEastAsia" w:hint="eastAsia"/>
        </w:rPr>
        <w:t>審査委員会」（以下「審査委員会」という。）を開催して行う。</w:t>
      </w:r>
    </w:p>
    <w:p w14:paraId="47928E52" w14:textId="77777777" w:rsidR="000672BC" w:rsidRPr="009F2EC1" w:rsidRDefault="000672BC" w:rsidP="00586720">
      <w:pPr>
        <w:ind w:firstLineChars="100" w:firstLine="210"/>
        <w:rPr>
          <w:rFonts w:asciiTheme="minorEastAsia" w:eastAsiaTheme="minorEastAsia" w:hAnsiTheme="minorEastAsia"/>
        </w:rPr>
      </w:pPr>
      <w:r w:rsidRPr="009F2EC1">
        <w:rPr>
          <w:rFonts w:asciiTheme="minorEastAsia" w:eastAsiaTheme="minorEastAsia" w:hAnsiTheme="minorEastAsia" w:hint="eastAsia"/>
        </w:rPr>
        <w:t>（２）審査委員会では、提出された企画提案書とプレゼンテーションに対する審査を行う。</w:t>
      </w:r>
    </w:p>
    <w:p w14:paraId="5C6AB894" w14:textId="32EB603B" w:rsidR="000672BC" w:rsidRPr="009F2EC1" w:rsidRDefault="00077DD6" w:rsidP="00586720">
      <w:pPr>
        <w:ind w:leftChars="100" w:left="630" w:hangingChars="200" w:hanging="420"/>
        <w:rPr>
          <w:rFonts w:asciiTheme="minorEastAsia" w:eastAsiaTheme="minorEastAsia" w:hAnsiTheme="minorEastAsia"/>
        </w:rPr>
      </w:pPr>
      <w:r w:rsidRPr="009F2EC1">
        <w:rPr>
          <w:rFonts w:asciiTheme="minorEastAsia" w:eastAsiaTheme="minorEastAsia" w:hAnsiTheme="minorEastAsia" w:hint="eastAsia"/>
        </w:rPr>
        <w:t>（３）プレゼンテーションの時間については、１参加者あたり</w:t>
      </w:r>
      <w:r w:rsidR="003C6E1C">
        <w:rPr>
          <w:rFonts w:asciiTheme="minorEastAsia" w:eastAsiaTheme="minorEastAsia" w:hAnsiTheme="minorEastAsia" w:hint="eastAsia"/>
        </w:rPr>
        <w:t>３０</w:t>
      </w:r>
      <w:r w:rsidR="000672BC" w:rsidRPr="009F2EC1">
        <w:rPr>
          <w:rFonts w:asciiTheme="minorEastAsia" w:eastAsiaTheme="minorEastAsia" w:hAnsiTheme="minorEastAsia" w:hint="eastAsia"/>
        </w:rPr>
        <w:t>分以内（説明</w:t>
      </w:r>
      <w:r w:rsidR="003C6E1C">
        <w:rPr>
          <w:rFonts w:asciiTheme="minorEastAsia" w:eastAsiaTheme="minorEastAsia" w:hAnsiTheme="minorEastAsia" w:hint="eastAsia"/>
        </w:rPr>
        <w:t>２０</w:t>
      </w:r>
      <w:r w:rsidRPr="009F2EC1">
        <w:rPr>
          <w:rFonts w:asciiTheme="minorEastAsia" w:eastAsiaTheme="minorEastAsia" w:hAnsiTheme="minorEastAsia" w:hint="eastAsia"/>
        </w:rPr>
        <w:t>分以内、質疑応答１</w:t>
      </w:r>
      <w:r w:rsidR="003C6E1C">
        <w:rPr>
          <w:rFonts w:asciiTheme="minorEastAsia" w:eastAsiaTheme="minorEastAsia" w:hAnsiTheme="minorEastAsia" w:hint="eastAsia"/>
        </w:rPr>
        <w:t>０</w:t>
      </w:r>
      <w:r w:rsidR="000672BC" w:rsidRPr="009F2EC1">
        <w:rPr>
          <w:rFonts w:asciiTheme="minorEastAsia" w:eastAsiaTheme="minorEastAsia" w:hAnsiTheme="minorEastAsia" w:hint="eastAsia"/>
        </w:rPr>
        <w:t>分</w:t>
      </w:r>
      <w:r w:rsidR="0081010E">
        <w:rPr>
          <w:rFonts w:asciiTheme="minorEastAsia" w:eastAsiaTheme="minorEastAsia" w:hAnsiTheme="minorEastAsia" w:hint="eastAsia"/>
        </w:rPr>
        <w:t>以内</w:t>
      </w:r>
      <w:r w:rsidR="000672BC" w:rsidRPr="009F2EC1">
        <w:rPr>
          <w:rFonts w:asciiTheme="minorEastAsia" w:eastAsiaTheme="minorEastAsia" w:hAnsiTheme="minorEastAsia" w:hint="eastAsia"/>
        </w:rPr>
        <w:t>）とする。</w:t>
      </w:r>
    </w:p>
    <w:p w14:paraId="0537E8F9" w14:textId="77777777" w:rsidR="000672BC" w:rsidRPr="009F2EC1" w:rsidRDefault="000672BC" w:rsidP="00586720">
      <w:pPr>
        <w:ind w:leftChars="100" w:left="420" w:hangingChars="100" w:hanging="210"/>
        <w:rPr>
          <w:rFonts w:asciiTheme="minorEastAsia" w:eastAsiaTheme="minorEastAsia" w:hAnsiTheme="minorEastAsia"/>
        </w:rPr>
      </w:pPr>
      <w:r w:rsidRPr="009F2EC1">
        <w:rPr>
          <w:rFonts w:asciiTheme="minorEastAsia" w:eastAsiaTheme="minorEastAsia" w:hAnsiTheme="minorEastAsia" w:hint="eastAsia"/>
        </w:rPr>
        <w:t>（４）説明者（補助者を含む。）は、１参加者あたり４名以内とする。</w:t>
      </w:r>
    </w:p>
    <w:p w14:paraId="4CF15ED0" w14:textId="77777777" w:rsidR="000672BC" w:rsidRPr="009F2EC1" w:rsidRDefault="000672BC" w:rsidP="00586720">
      <w:pPr>
        <w:ind w:leftChars="100" w:left="420" w:hangingChars="100" w:hanging="210"/>
        <w:rPr>
          <w:rFonts w:asciiTheme="minorEastAsia" w:eastAsiaTheme="minorEastAsia" w:hAnsiTheme="minorEastAsia"/>
        </w:rPr>
      </w:pPr>
      <w:r w:rsidRPr="009F2EC1">
        <w:rPr>
          <w:rFonts w:asciiTheme="minorEastAsia" w:eastAsiaTheme="minorEastAsia" w:hAnsiTheme="minorEastAsia" w:hint="eastAsia"/>
        </w:rPr>
        <w:t>（５）説明で使用する資料は、あらかじめ提出した企画提案書のみとする。</w:t>
      </w:r>
    </w:p>
    <w:p w14:paraId="62CF40E7" w14:textId="77777777" w:rsidR="000672BC" w:rsidRPr="009F2EC1" w:rsidRDefault="000672BC" w:rsidP="00586720">
      <w:pPr>
        <w:ind w:leftChars="100" w:left="420" w:hangingChars="100" w:hanging="210"/>
        <w:rPr>
          <w:rFonts w:asciiTheme="minorEastAsia" w:eastAsiaTheme="minorEastAsia" w:hAnsiTheme="minorEastAsia"/>
        </w:rPr>
      </w:pPr>
      <w:r w:rsidRPr="009F2EC1">
        <w:rPr>
          <w:rFonts w:asciiTheme="minorEastAsia" w:eastAsiaTheme="minorEastAsia" w:hAnsiTheme="minorEastAsia" w:hint="eastAsia"/>
        </w:rPr>
        <w:t>（６）説明順は、</w:t>
      </w:r>
      <w:r w:rsidR="00372EB4" w:rsidRPr="009F2EC1">
        <w:rPr>
          <w:rFonts w:asciiTheme="minorEastAsia" w:eastAsiaTheme="minorEastAsia" w:hAnsiTheme="minorEastAsia" w:hint="eastAsia"/>
        </w:rPr>
        <w:t>参加申込書</w:t>
      </w:r>
      <w:r w:rsidRPr="009F2EC1">
        <w:rPr>
          <w:rFonts w:asciiTheme="minorEastAsia" w:eastAsiaTheme="minorEastAsia" w:hAnsiTheme="minorEastAsia" w:hint="eastAsia"/>
        </w:rPr>
        <w:t>を受理した順番とする。</w:t>
      </w:r>
    </w:p>
    <w:p w14:paraId="43F9DAF9" w14:textId="77777777" w:rsidR="000672BC" w:rsidRPr="009F2EC1" w:rsidRDefault="000672BC" w:rsidP="00586720">
      <w:pPr>
        <w:ind w:leftChars="100" w:left="420" w:hangingChars="100" w:hanging="210"/>
        <w:rPr>
          <w:rFonts w:asciiTheme="minorEastAsia" w:eastAsiaTheme="minorEastAsia" w:hAnsiTheme="minorEastAsia"/>
        </w:rPr>
      </w:pPr>
      <w:r w:rsidRPr="009F2EC1">
        <w:rPr>
          <w:rFonts w:asciiTheme="minorEastAsia" w:eastAsiaTheme="minorEastAsia" w:hAnsiTheme="minorEastAsia" w:hint="eastAsia"/>
        </w:rPr>
        <w:t>（７）審査委員会</w:t>
      </w:r>
      <w:r w:rsidR="006D70A3" w:rsidRPr="009F2EC1">
        <w:rPr>
          <w:rFonts w:asciiTheme="minorEastAsia" w:eastAsiaTheme="minorEastAsia" w:hAnsiTheme="minorEastAsia" w:hint="eastAsia"/>
        </w:rPr>
        <w:t>の委員（以下「委員」という。）は、「５　審査基準」に基づいて採点</w:t>
      </w:r>
      <w:r w:rsidRPr="009F2EC1">
        <w:rPr>
          <w:rFonts w:asciiTheme="minorEastAsia" w:eastAsiaTheme="minorEastAsia" w:hAnsiTheme="minorEastAsia" w:hint="eastAsia"/>
        </w:rPr>
        <w:t>する。</w:t>
      </w:r>
    </w:p>
    <w:p w14:paraId="6352625D" w14:textId="77777777" w:rsidR="000672BC" w:rsidRPr="009F2EC1" w:rsidRDefault="000672BC" w:rsidP="000672BC">
      <w:pPr>
        <w:ind w:left="420" w:hangingChars="200" w:hanging="420"/>
        <w:rPr>
          <w:rFonts w:asciiTheme="minorEastAsia" w:eastAsiaTheme="minorEastAsia" w:hAnsiTheme="minorEastAsia"/>
        </w:rPr>
      </w:pPr>
    </w:p>
    <w:p w14:paraId="6A9476CE" w14:textId="77777777" w:rsidR="000672BC" w:rsidRPr="0081010E" w:rsidRDefault="000672BC" w:rsidP="00996F40">
      <w:pPr>
        <w:ind w:left="420" w:hangingChars="200" w:hanging="420"/>
        <w:rPr>
          <w:rFonts w:asciiTheme="majorEastAsia" w:eastAsiaTheme="majorEastAsia" w:hAnsiTheme="majorEastAsia"/>
        </w:rPr>
      </w:pPr>
      <w:r w:rsidRPr="0081010E">
        <w:rPr>
          <w:rFonts w:asciiTheme="majorEastAsia" w:eastAsiaTheme="majorEastAsia" w:hAnsiTheme="majorEastAsia" w:hint="eastAsia"/>
        </w:rPr>
        <w:t>４　業務委託候補者の選定方法</w:t>
      </w:r>
    </w:p>
    <w:p w14:paraId="5C9EA1B0" w14:textId="450E655E" w:rsidR="000672BC" w:rsidRPr="009F2EC1" w:rsidRDefault="000672BC" w:rsidP="00586720">
      <w:pPr>
        <w:ind w:leftChars="100" w:left="630" w:hangingChars="200" w:hanging="420"/>
        <w:rPr>
          <w:rFonts w:asciiTheme="minorEastAsia" w:eastAsiaTheme="minorEastAsia" w:hAnsiTheme="minorEastAsia"/>
        </w:rPr>
      </w:pPr>
      <w:r w:rsidRPr="009F2EC1">
        <w:rPr>
          <w:rFonts w:asciiTheme="minorEastAsia" w:eastAsiaTheme="minorEastAsia" w:hAnsiTheme="minorEastAsia" w:hint="eastAsia"/>
        </w:rPr>
        <w:t>（１）企画提案ごとに採点</w:t>
      </w:r>
      <w:r w:rsidR="00AA4F68">
        <w:rPr>
          <w:rFonts w:asciiTheme="minorEastAsia" w:eastAsiaTheme="minorEastAsia" w:hAnsiTheme="minorEastAsia" w:hint="eastAsia"/>
        </w:rPr>
        <w:t>した点数（</w:t>
      </w:r>
      <w:r w:rsidR="00E56DAC">
        <w:rPr>
          <w:rFonts w:asciiTheme="minorEastAsia" w:eastAsiaTheme="minorEastAsia" w:hAnsiTheme="minorEastAsia" w:hint="eastAsia"/>
        </w:rPr>
        <w:t>１</w:t>
      </w:r>
      <w:r w:rsidR="00AA4F68">
        <w:rPr>
          <w:rFonts w:asciiTheme="minorEastAsia" w:eastAsiaTheme="minorEastAsia" w:hAnsiTheme="minorEastAsia" w:hint="eastAsia"/>
        </w:rPr>
        <w:t>００点満点）の平均を評価点とし、</w:t>
      </w:r>
      <w:r w:rsidRPr="009F2EC1">
        <w:rPr>
          <w:rFonts w:asciiTheme="minorEastAsia" w:eastAsiaTheme="minorEastAsia" w:hAnsiTheme="minorEastAsia" w:hint="eastAsia"/>
        </w:rPr>
        <w:t>評価点が最も高かった者を</w:t>
      </w:r>
      <w:r w:rsidR="00EC0402">
        <w:rPr>
          <w:rFonts w:asciiTheme="minorEastAsia" w:eastAsiaTheme="minorEastAsia" w:hAnsiTheme="minorEastAsia" w:hint="eastAsia"/>
        </w:rPr>
        <w:t>最優秀提案事業者として</w:t>
      </w:r>
      <w:r w:rsidRPr="009F2EC1">
        <w:rPr>
          <w:rFonts w:asciiTheme="minorEastAsia" w:eastAsiaTheme="minorEastAsia" w:hAnsiTheme="minorEastAsia" w:hint="eastAsia"/>
        </w:rPr>
        <w:t>業務委託候補者とする。</w:t>
      </w:r>
    </w:p>
    <w:p w14:paraId="4CADC982" w14:textId="77777777" w:rsidR="000672BC" w:rsidRPr="009F2EC1" w:rsidRDefault="000672BC" w:rsidP="00586720">
      <w:pPr>
        <w:ind w:leftChars="100" w:left="420" w:hangingChars="100" w:hanging="210"/>
        <w:rPr>
          <w:rFonts w:asciiTheme="minorEastAsia" w:eastAsiaTheme="minorEastAsia" w:hAnsiTheme="minorEastAsia"/>
        </w:rPr>
      </w:pPr>
      <w:r w:rsidRPr="009F2EC1">
        <w:rPr>
          <w:rFonts w:asciiTheme="minorEastAsia" w:eastAsiaTheme="minorEastAsia" w:hAnsiTheme="minorEastAsia" w:hint="eastAsia"/>
        </w:rPr>
        <w:t>（２）評価点が最も高い者が複数いる場合は、各委員の協議により、業務委託候補者を選定する。</w:t>
      </w:r>
    </w:p>
    <w:p w14:paraId="421861A2" w14:textId="77777777" w:rsidR="000672BC" w:rsidRPr="009F2EC1" w:rsidRDefault="000672BC" w:rsidP="00586720">
      <w:pPr>
        <w:ind w:leftChars="100" w:left="630" w:hangingChars="200" w:hanging="420"/>
        <w:rPr>
          <w:rFonts w:asciiTheme="minorEastAsia" w:eastAsiaTheme="minorEastAsia" w:hAnsiTheme="minorEastAsia"/>
        </w:rPr>
      </w:pPr>
      <w:r w:rsidRPr="009F2EC1">
        <w:rPr>
          <w:rFonts w:asciiTheme="minorEastAsia" w:eastAsiaTheme="minorEastAsia" w:hAnsiTheme="minorEastAsia" w:hint="eastAsia"/>
        </w:rPr>
        <w:t>（３）参加者が１者のみの場合であっても、プレゼンテーション・審査を行ったうえで、業務委託候補者を選定する。</w:t>
      </w:r>
    </w:p>
    <w:p w14:paraId="3C6662C9" w14:textId="5E87A7E2" w:rsidR="000672BC" w:rsidRPr="009F2EC1" w:rsidRDefault="000672BC" w:rsidP="00E56DAC">
      <w:pPr>
        <w:ind w:leftChars="100" w:left="672" w:hangingChars="220" w:hanging="462"/>
        <w:rPr>
          <w:rFonts w:asciiTheme="minorEastAsia" w:eastAsiaTheme="minorEastAsia" w:hAnsiTheme="minorEastAsia"/>
        </w:rPr>
      </w:pPr>
      <w:r w:rsidRPr="009F2EC1">
        <w:rPr>
          <w:rFonts w:asciiTheme="minorEastAsia" w:eastAsiaTheme="minorEastAsia" w:hAnsiTheme="minorEastAsia" w:hint="eastAsia"/>
        </w:rPr>
        <w:t>（４）上記（１）～（３）のいずれの場合も、評価点が</w:t>
      </w:r>
      <w:r w:rsidR="00E56DAC">
        <w:rPr>
          <w:rFonts w:asciiTheme="minorEastAsia" w:eastAsiaTheme="minorEastAsia" w:hAnsiTheme="minorEastAsia" w:hint="eastAsia"/>
        </w:rPr>
        <w:t>６</w:t>
      </w:r>
      <w:r w:rsidR="0047777B">
        <w:rPr>
          <w:rFonts w:asciiTheme="minorEastAsia" w:eastAsiaTheme="minorEastAsia" w:hAnsiTheme="minorEastAsia" w:hint="eastAsia"/>
        </w:rPr>
        <w:t>０</w:t>
      </w:r>
      <w:r w:rsidRPr="009F2EC1">
        <w:rPr>
          <w:rFonts w:asciiTheme="minorEastAsia" w:eastAsiaTheme="minorEastAsia" w:hAnsiTheme="minorEastAsia" w:hint="eastAsia"/>
        </w:rPr>
        <w:t>点未満の場合は業務委託候補者として選定しない。</w:t>
      </w:r>
    </w:p>
    <w:p w14:paraId="4F667381" w14:textId="77777777" w:rsidR="009F2EC1" w:rsidRDefault="009F2EC1" w:rsidP="000672BC">
      <w:pPr>
        <w:rPr>
          <w:rFonts w:asciiTheme="minorEastAsia" w:eastAsiaTheme="minorEastAsia" w:hAnsiTheme="minorEastAsia"/>
        </w:rPr>
      </w:pPr>
    </w:p>
    <w:p w14:paraId="0B918057" w14:textId="77777777" w:rsidR="009E14D1" w:rsidRPr="009F2EC1" w:rsidRDefault="009E14D1" w:rsidP="000672BC">
      <w:pPr>
        <w:rPr>
          <w:rFonts w:asciiTheme="minorEastAsia" w:eastAsiaTheme="minorEastAsia" w:hAnsiTheme="minorEastAsia" w:hint="eastAsia"/>
        </w:rPr>
      </w:pPr>
    </w:p>
    <w:p w14:paraId="286A0909" w14:textId="77777777" w:rsidR="000672BC" w:rsidRPr="0081010E" w:rsidRDefault="006C6E82" w:rsidP="000672BC">
      <w:pPr>
        <w:rPr>
          <w:rFonts w:asciiTheme="majorEastAsia" w:eastAsiaTheme="majorEastAsia" w:hAnsiTheme="majorEastAsia"/>
        </w:rPr>
      </w:pPr>
      <w:r w:rsidRPr="0081010E">
        <w:rPr>
          <w:rFonts w:asciiTheme="majorEastAsia" w:eastAsiaTheme="majorEastAsia" w:hAnsiTheme="majorEastAsia"/>
        </w:rPr>
        <w:lastRenderedPageBreak/>
        <w:t>５　審査基準</w:t>
      </w:r>
    </w:p>
    <w:tbl>
      <w:tblPr>
        <w:tblStyle w:val="a7"/>
        <w:tblW w:w="0" w:type="auto"/>
        <w:tblLook w:val="04A0" w:firstRow="1" w:lastRow="0" w:firstColumn="1" w:lastColumn="0" w:noHBand="0" w:noVBand="1"/>
      </w:tblPr>
      <w:tblGrid>
        <w:gridCol w:w="1809"/>
        <w:gridCol w:w="6946"/>
        <w:gridCol w:w="1081"/>
      </w:tblGrid>
      <w:tr w:rsidR="00963246" w:rsidRPr="009F2EC1" w14:paraId="5F4A5FDA" w14:textId="77777777" w:rsidTr="007E7F00">
        <w:tc>
          <w:tcPr>
            <w:tcW w:w="1809" w:type="dxa"/>
          </w:tcPr>
          <w:p w14:paraId="06E96AB3" w14:textId="77777777" w:rsidR="00963246" w:rsidRPr="009F2EC1" w:rsidRDefault="00963246" w:rsidP="00A44F64">
            <w:pPr>
              <w:jc w:val="center"/>
              <w:rPr>
                <w:rFonts w:asciiTheme="minorEastAsia" w:eastAsiaTheme="minorEastAsia" w:hAnsiTheme="minorEastAsia"/>
              </w:rPr>
            </w:pPr>
            <w:r w:rsidRPr="009F2EC1">
              <w:rPr>
                <w:rFonts w:asciiTheme="minorEastAsia" w:eastAsiaTheme="minorEastAsia" w:hAnsiTheme="minorEastAsia"/>
              </w:rPr>
              <w:t>審</w:t>
            </w:r>
            <w:r w:rsidR="00A44F64" w:rsidRPr="009F2EC1">
              <w:rPr>
                <w:rFonts w:asciiTheme="minorEastAsia" w:eastAsiaTheme="minorEastAsia" w:hAnsiTheme="minorEastAsia" w:hint="eastAsia"/>
              </w:rPr>
              <w:t xml:space="preserve"> </w:t>
            </w:r>
            <w:r w:rsidRPr="009F2EC1">
              <w:rPr>
                <w:rFonts w:asciiTheme="minorEastAsia" w:eastAsiaTheme="minorEastAsia" w:hAnsiTheme="minorEastAsia"/>
              </w:rPr>
              <w:t>査</w:t>
            </w:r>
            <w:r w:rsidR="00A44F64" w:rsidRPr="009F2EC1">
              <w:rPr>
                <w:rFonts w:asciiTheme="minorEastAsia" w:eastAsiaTheme="minorEastAsia" w:hAnsiTheme="minorEastAsia" w:hint="eastAsia"/>
              </w:rPr>
              <w:t xml:space="preserve"> </w:t>
            </w:r>
            <w:r w:rsidRPr="009F2EC1">
              <w:rPr>
                <w:rFonts w:asciiTheme="minorEastAsia" w:eastAsiaTheme="minorEastAsia" w:hAnsiTheme="minorEastAsia"/>
              </w:rPr>
              <w:t>項</w:t>
            </w:r>
            <w:r w:rsidR="00A44F64" w:rsidRPr="009F2EC1">
              <w:rPr>
                <w:rFonts w:asciiTheme="minorEastAsia" w:eastAsiaTheme="minorEastAsia" w:hAnsiTheme="minorEastAsia" w:hint="eastAsia"/>
              </w:rPr>
              <w:t xml:space="preserve"> </w:t>
            </w:r>
            <w:r w:rsidRPr="009F2EC1">
              <w:rPr>
                <w:rFonts w:asciiTheme="minorEastAsia" w:eastAsiaTheme="minorEastAsia" w:hAnsiTheme="minorEastAsia"/>
              </w:rPr>
              <w:t>目</w:t>
            </w:r>
          </w:p>
        </w:tc>
        <w:tc>
          <w:tcPr>
            <w:tcW w:w="6946" w:type="dxa"/>
          </w:tcPr>
          <w:p w14:paraId="43AF12FE" w14:textId="77777777" w:rsidR="00963246" w:rsidRPr="009F2EC1" w:rsidRDefault="00963246" w:rsidP="00302D2F">
            <w:pPr>
              <w:jc w:val="center"/>
              <w:rPr>
                <w:rFonts w:asciiTheme="minorEastAsia" w:eastAsiaTheme="minorEastAsia" w:hAnsiTheme="minorEastAsia"/>
              </w:rPr>
            </w:pPr>
            <w:r w:rsidRPr="009F2EC1">
              <w:rPr>
                <w:rFonts w:asciiTheme="minorEastAsia" w:eastAsiaTheme="minorEastAsia" w:hAnsiTheme="minorEastAsia"/>
              </w:rPr>
              <w:t>審</w:t>
            </w:r>
            <w:r w:rsidR="00A44F64" w:rsidRPr="009F2EC1">
              <w:rPr>
                <w:rFonts w:asciiTheme="minorEastAsia" w:eastAsiaTheme="minorEastAsia" w:hAnsiTheme="minorEastAsia"/>
              </w:rPr>
              <w:t xml:space="preserve">　</w:t>
            </w:r>
            <w:r w:rsidRPr="009F2EC1">
              <w:rPr>
                <w:rFonts w:asciiTheme="minorEastAsia" w:eastAsiaTheme="minorEastAsia" w:hAnsiTheme="minorEastAsia"/>
              </w:rPr>
              <w:t>査</w:t>
            </w:r>
            <w:r w:rsidR="00A44F64" w:rsidRPr="009F2EC1">
              <w:rPr>
                <w:rFonts w:asciiTheme="minorEastAsia" w:eastAsiaTheme="minorEastAsia" w:hAnsiTheme="minorEastAsia"/>
              </w:rPr>
              <w:t xml:space="preserve">　</w:t>
            </w:r>
            <w:r w:rsidRPr="009F2EC1">
              <w:rPr>
                <w:rFonts w:asciiTheme="minorEastAsia" w:eastAsiaTheme="minorEastAsia" w:hAnsiTheme="minorEastAsia"/>
              </w:rPr>
              <w:t>基</w:t>
            </w:r>
            <w:r w:rsidR="00A44F64" w:rsidRPr="009F2EC1">
              <w:rPr>
                <w:rFonts w:asciiTheme="minorEastAsia" w:eastAsiaTheme="minorEastAsia" w:hAnsiTheme="minorEastAsia"/>
              </w:rPr>
              <w:t xml:space="preserve">　</w:t>
            </w:r>
            <w:r w:rsidRPr="009F2EC1">
              <w:rPr>
                <w:rFonts w:asciiTheme="minorEastAsia" w:eastAsiaTheme="minorEastAsia" w:hAnsiTheme="minorEastAsia"/>
              </w:rPr>
              <w:t>準</w:t>
            </w:r>
          </w:p>
        </w:tc>
        <w:tc>
          <w:tcPr>
            <w:tcW w:w="1081" w:type="dxa"/>
          </w:tcPr>
          <w:p w14:paraId="2E787C6E" w14:textId="77777777" w:rsidR="00963246" w:rsidRPr="009F2EC1" w:rsidRDefault="00963246" w:rsidP="00302D2F">
            <w:pPr>
              <w:jc w:val="center"/>
              <w:rPr>
                <w:rFonts w:asciiTheme="minorEastAsia" w:eastAsiaTheme="minorEastAsia" w:hAnsiTheme="minorEastAsia"/>
              </w:rPr>
            </w:pPr>
            <w:r w:rsidRPr="009F2EC1">
              <w:rPr>
                <w:rFonts w:asciiTheme="minorEastAsia" w:eastAsiaTheme="minorEastAsia" w:hAnsiTheme="minorEastAsia"/>
              </w:rPr>
              <w:t>配</w:t>
            </w:r>
            <w:r w:rsidR="00A44F64" w:rsidRPr="009F2EC1">
              <w:rPr>
                <w:rFonts w:asciiTheme="minorEastAsia" w:eastAsiaTheme="minorEastAsia" w:hAnsiTheme="minorEastAsia"/>
              </w:rPr>
              <w:t xml:space="preserve">　</w:t>
            </w:r>
            <w:r w:rsidRPr="009F2EC1">
              <w:rPr>
                <w:rFonts w:asciiTheme="minorEastAsia" w:eastAsiaTheme="minorEastAsia" w:hAnsiTheme="minorEastAsia"/>
              </w:rPr>
              <w:t>点</w:t>
            </w:r>
          </w:p>
        </w:tc>
      </w:tr>
      <w:tr w:rsidR="00102B5F" w:rsidRPr="007E7F00" w14:paraId="782CE79A" w14:textId="77777777" w:rsidTr="007E7F00">
        <w:tc>
          <w:tcPr>
            <w:tcW w:w="1809" w:type="dxa"/>
            <w:vMerge w:val="restart"/>
            <w:shd w:val="clear" w:color="auto" w:fill="auto"/>
          </w:tcPr>
          <w:p w14:paraId="60FE4038" w14:textId="6C830798" w:rsidR="00102B5F" w:rsidRPr="007E7F00" w:rsidRDefault="001121C6" w:rsidP="00102B5F">
            <w:pPr>
              <w:rPr>
                <w:rFonts w:asciiTheme="minorEastAsia" w:eastAsiaTheme="minorEastAsia" w:hAnsiTheme="minorEastAsia"/>
              </w:rPr>
            </w:pPr>
            <w:r w:rsidRPr="007E7F00">
              <w:rPr>
                <w:rFonts w:asciiTheme="minorEastAsia" w:eastAsiaTheme="minorEastAsia" w:hAnsiTheme="minorEastAsia"/>
              </w:rPr>
              <w:t>１</w:t>
            </w:r>
            <w:r w:rsidRPr="007E7F00">
              <w:rPr>
                <w:rFonts w:asciiTheme="minorEastAsia" w:eastAsiaTheme="minorEastAsia" w:hAnsiTheme="minorEastAsia" w:hint="eastAsia"/>
              </w:rPr>
              <w:t>実施</w:t>
            </w:r>
            <w:r w:rsidRPr="007E7F00">
              <w:rPr>
                <w:rFonts w:asciiTheme="minorEastAsia" w:eastAsiaTheme="minorEastAsia" w:hAnsiTheme="minorEastAsia"/>
              </w:rPr>
              <w:t>内容</w:t>
            </w:r>
          </w:p>
        </w:tc>
        <w:tc>
          <w:tcPr>
            <w:tcW w:w="6946" w:type="dxa"/>
            <w:shd w:val="clear" w:color="auto" w:fill="auto"/>
            <w:vAlign w:val="center"/>
          </w:tcPr>
          <w:p w14:paraId="14F2A141" w14:textId="27BA7132" w:rsidR="00102B5F" w:rsidRPr="007E7F00" w:rsidRDefault="00AB0A42" w:rsidP="00AB0A42">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hint="eastAsia"/>
              </w:rPr>
              <w:t>（１）</w:t>
            </w:r>
            <w:r w:rsidR="00D91AB9" w:rsidRPr="007E7F00">
              <w:rPr>
                <w:rFonts w:asciiTheme="minorEastAsia" w:eastAsiaTheme="minorEastAsia" w:hAnsiTheme="minorEastAsia" w:hint="eastAsia"/>
              </w:rPr>
              <w:t>仕様書の趣旨に合致した提案がなされているか。</w:t>
            </w:r>
          </w:p>
        </w:tc>
        <w:tc>
          <w:tcPr>
            <w:tcW w:w="1081" w:type="dxa"/>
            <w:shd w:val="clear" w:color="auto" w:fill="auto"/>
          </w:tcPr>
          <w:p w14:paraId="3B20E639" w14:textId="4DBCD440" w:rsidR="00102B5F" w:rsidRPr="007E7F00" w:rsidRDefault="00D91AB9" w:rsidP="00102B5F">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２０</w:t>
            </w:r>
          </w:p>
        </w:tc>
      </w:tr>
      <w:tr w:rsidR="00AB0A42" w:rsidRPr="007E7F00" w14:paraId="598411A8" w14:textId="77777777" w:rsidTr="007E7F00">
        <w:tc>
          <w:tcPr>
            <w:tcW w:w="1809" w:type="dxa"/>
            <w:vMerge/>
            <w:shd w:val="clear" w:color="auto" w:fill="auto"/>
          </w:tcPr>
          <w:p w14:paraId="0C25A86F" w14:textId="77777777" w:rsidR="00AB0A42" w:rsidRPr="007E7F00" w:rsidRDefault="00AB0A42" w:rsidP="00102B5F">
            <w:pPr>
              <w:rPr>
                <w:rFonts w:asciiTheme="minorEastAsia" w:eastAsiaTheme="minorEastAsia" w:hAnsiTheme="minorEastAsia"/>
              </w:rPr>
            </w:pPr>
          </w:p>
        </w:tc>
        <w:tc>
          <w:tcPr>
            <w:tcW w:w="6946" w:type="dxa"/>
            <w:shd w:val="clear" w:color="auto" w:fill="auto"/>
            <w:vAlign w:val="center"/>
          </w:tcPr>
          <w:p w14:paraId="1BBB5B2E" w14:textId="2DAEAA8D" w:rsidR="00AB0A42" w:rsidRPr="007E7F00" w:rsidRDefault="00AB0A42" w:rsidP="00AB0A42">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hint="eastAsia"/>
              </w:rPr>
              <w:t>（</w:t>
            </w:r>
            <w:r w:rsidR="000D07A6" w:rsidRPr="007E7F00">
              <w:rPr>
                <w:rFonts w:asciiTheme="minorEastAsia" w:eastAsiaTheme="minorEastAsia" w:hAnsiTheme="minorEastAsia" w:hint="eastAsia"/>
              </w:rPr>
              <w:t>２</w:t>
            </w:r>
            <w:r w:rsidRPr="007E7F00">
              <w:rPr>
                <w:rFonts w:asciiTheme="minorEastAsia" w:eastAsiaTheme="minorEastAsia" w:hAnsiTheme="minorEastAsia" w:hint="eastAsia"/>
              </w:rPr>
              <w:t>）</w:t>
            </w:r>
            <w:r w:rsidR="00D91AB9" w:rsidRPr="007E7F00">
              <w:rPr>
                <w:rFonts w:asciiTheme="minorEastAsia" w:eastAsiaTheme="minorEastAsia" w:hAnsiTheme="minorEastAsia" w:hint="eastAsia"/>
              </w:rPr>
              <w:t>開催気運の</w:t>
            </w:r>
            <w:r w:rsidR="000E7A78" w:rsidRPr="007E7F00">
              <w:rPr>
                <w:rFonts w:asciiTheme="minorEastAsia" w:eastAsiaTheme="minorEastAsia" w:hAnsiTheme="minorEastAsia" w:hint="eastAsia"/>
              </w:rPr>
              <w:t>醸成につながるデザインであるか。</w:t>
            </w:r>
          </w:p>
        </w:tc>
        <w:tc>
          <w:tcPr>
            <w:tcW w:w="1081" w:type="dxa"/>
            <w:shd w:val="clear" w:color="auto" w:fill="auto"/>
          </w:tcPr>
          <w:p w14:paraId="7DA5B7AB" w14:textId="6CCD3233" w:rsidR="00AB0A42" w:rsidRPr="007E7F00" w:rsidRDefault="000E7A78" w:rsidP="00102B5F">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２０</w:t>
            </w:r>
          </w:p>
        </w:tc>
      </w:tr>
      <w:tr w:rsidR="00102B5F" w:rsidRPr="007E7F00" w14:paraId="7F615730" w14:textId="77777777" w:rsidTr="007E7F00">
        <w:tc>
          <w:tcPr>
            <w:tcW w:w="1809" w:type="dxa"/>
            <w:vMerge/>
            <w:shd w:val="clear" w:color="auto" w:fill="auto"/>
          </w:tcPr>
          <w:p w14:paraId="14D205EF" w14:textId="77777777" w:rsidR="00102B5F" w:rsidRPr="007E7F00" w:rsidRDefault="00102B5F" w:rsidP="00102B5F">
            <w:pPr>
              <w:rPr>
                <w:rFonts w:asciiTheme="minorEastAsia" w:eastAsiaTheme="minorEastAsia" w:hAnsiTheme="minorEastAsia"/>
              </w:rPr>
            </w:pPr>
          </w:p>
        </w:tc>
        <w:tc>
          <w:tcPr>
            <w:tcW w:w="6946" w:type="dxa"/>
            <w:shd w:val="clear" w:color="auto" w:fill="auto"/>
            <w:vAlign w:val="center"/>
          </w:tcPr>
          <w:p w14:paraId="583A5406" w14:textId="1BB92B09" w:rsidR="00102B5F" w:rsidRPr="007E7F00" w:rsidRDefault="00102B5F" w:rsidP="00102B5F">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hint="eastAsia"/>
              </w:rPr>
              <w:t>（</w:t>
            </w:r>
            <w:r w:rsidR="000E7A78" w:rsidRPr="007E7F00">
              <w:rPr>
                <w:rFonts w:asciiTheme="minorEastAsia" w:eastAsiaTheme="minorEastAsia" w:hAnsiTheme="minorEastAsia" w:hint="eastAsia"/>
              </w:rPr>
              <w:t>３</w:t>
            </w:r>
            <w:r w:rsidRPr="007E7F00">
              <w:rPr>
                <w:rFonts w:asciiTheme="minorEastAsia" w:eastAsiaTheme="minorEastAsia" w:hAnsiTheme="minorEastAsia" w:hint="eastAsia"/>
              </w:rPr>
              <w:t>）</w:t>
            </w:r>
            <w:r w:rsidR="000E7A78" w:rsidRPr="007E7F00">
              <w:rPr>
                <w:rFonts w:asciiTheme="minorEastAsia" w:eastAsiaTheme="minorEastAsia" w:hAnsiTheme="minorEastAsia" w:hint="eastAsia"/>
              </w:rPr>
              <w:t>独自の提案があり、その内容が効果的であるか。</w:t>
            </w:r>
          </w:p>
        </w:tc>
        <w:tc>
          <w:tcPr>
            <w:tcW w:w="1081" w:type="dxa"/>
            <w:shd w:val="clear" w:color="auto" w:fill="auto"/>
          </w:tcPr>
          <w:p w14:paraId="50B65ED8" w14:textId="28CC81FA" w:rsidR="00102B5F" w:rsidRPr="007E7F00" w:rsidRDefault="000D07A6" w:rsidP="00102B5F">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５</w:t>
            </w:r>
          </w:p>
        </w:tc>
      </w:tr>
      <w:tr w:rsidR="00BE178A" w:rsidRPr="007E7F00" w14:paraId="7CEC3577" w14:textId="77777777" w:rsidTr="007E7F00">
        <w:tc>
          <w:tcPr>
            <w:tcW w:w="1809" w:type="dxa"/>
            <w:shd w:val="clear" w:color="auto" w:fill="auto"/>
          </w:tcPr>
          <w:p w14:paraId="19CDC43C" w14:textId="7E592A3B" w:rsidR="00BE178A" w:rsidRPr="007E7F00" w:rsidRDefault="00BE178A" w:rsidP="00BE178A">
            <w:pPr>
              <w:rPr>
                <w:rFonts w:asciiTheme="minorEastAsia" w:eastAsiaTheme="minorEastAsia" w:hAnsiTheme="minorEastAsia"/>
              </w:rPr>
            </w:pPr>
            <w:r w:rsidRPr="007E7F00">
              <w:rPr>
                <w:rFonts w:asciiTheme="minorEastAsia" w:eastAsiaTheme="minorEastAsia" w:hAnsiTheme="minorEastAsia"/>
              </w:rPr>
              <w:t>２</w:t>
            </w:r>
            <w:r w:rsidRPr="007E7F00">
              <w:rPr>
                <w:rFonts w:asciiTheme="minorEastAsia" w:eastAsiaTheme="minorEastAsia" w:hAnsiTheme="minorEastAsia" w:hint="eastAsia"/>
              </w:rPr>
              <w:t>実施</w:t>
            </w:r>
            <w:r w:rsidRPr="007E7F00">
              <w:rPr>
                <w:rFonts w:asciiTheme="minorEastAsia" w:eastAsiaTheme="minorEastAsia" w:hAnsiTheme="minorEastAsia"/>
              </w:rPr>
              <w:t>計画</w:t>
            </w:r>
          </w:p>
        </w:tc>
        <w:tc>
          <w:tcPr>
            <w:tcW w:w="6946" w:type="dxa"/>
            <w:shd w:val="clear" w:color="auto" w:fill="auto"/>
          </w:tcPr>
          <w:p w14:paraId="05EDF6A9" w14:textId="4F9D20CE" w:rsidR="00BE178A" w:rsidRPr="007E7F00" w:rsidRDefault="00BE178A" w:rsidP="00BE178A">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rPr>
              <w:t>（１）</w:t>
            </w:r>
            <w:r w:rsidR="0059541F" w:rsidRPr="007E7F00">
              <w:rPr>
                <w:rFonts w:asciiTheme="minorEastAsia" w:eastAsiaTheme="minorEastAsia" w:hAnsiTheme="minorEastAsia" w:hint="eastAsia"/>
              </w:rPr>
              <w:t>業務の目的、スケジュールを理解し</w:t>
            </w:r>
            <w:r w:rsidR="00562979" w:rsidRPr="007E7F00">
              <w:rPr>
                <w:rFonts w:asciiTheme="minorEastAsia" w:eastAsiaTheme="minorEastAsia" w:hAnsiTheme="minorEastAsia" w:hint="eastAsia"/>
              </w:rPr>
              <w:t>、提案が</w:t>
            </w:r>
            <w:r w:rsidRPr="007E7F00">
              <w:rPr>
                <w:rFonts w:asciiTheme="minorEastAsia" w:eastAsiaTheme="minorEastAsia" w:hAnsiTheme="minorEastAsia" w:hint="eastAsia"/>
              </w:rPr>
              <w:t>無理なく実現可能な計画となっ</w:t>
            </w:r>
            <w:r w:rsidRPr="007E7F00">
              <w:rPr>
                <w:rFonts w:asciiTheme="minorEastAsia" w:eastAsiaTheme="minorEastAsia" w:hAnsiTheme="minorEastAsia"/>
              </w:rPr>
              <w:t>ているか。</w:t>
            </w:r>
          </w:p>
        </w:tc>
        <w:tc>
          <w:tcPr>
            <w:tcW w:w="1081" w:type="dxa"/>
            <w:shd w:val="clear" w:color="auto" w:fill="auto"/>
          </w:tcPr>
          <w:p w14:paraId="151C621A" w14:textId="20E6C077" w:rsidR="00BE178A" w:rsidRPr="007E7F00" w:rsidRDefault="0059541F"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２０</w:t>
            </w:r>
          </w:p>
        </w:tc>
      </w:tr>
      <w:tr w:rsidR="00BE178A" w:rsidRPr="007E7F00" w14:paraId="2BF99584" w14:textId="77777777" w:rsidTr="007E7F00">
        <w:tc>
          <w:tcPr>
            <w:tcW w:w="1809" w:type="dxa"/>
            <w:vMerge w:val="restart"/>
            <w:shd w:val="clear" w:color="auto" w:fill="auto"/>
          </w:tcPr>
          <w:p w14:paraId="1C047A14" w14:textId="6811FD09" w:rsidR="00BE178A" w:rsidRPr="007E7F00" w:rsidRDefault="00BE178A" w:rsidP="00BE178A">
            <w:pPr>
              <w:rPr>
                <w:rFonts w:asciiTheme="minorEastAsia" w:eastAsiaTheme="minorEastAsia" w:hAnsiTheme="minorEastAsia"/>
              </w:rPr>
            </w:pPr>
            <w:r w:rsidRPr="007E7F00">
              <w:rPr>
                <w:rFonts w:asciiTheme="minorEastAsia" w:eastAsiaTheme="minorEastAsia" w:hAnsiTheme="minorEastAsia"/>
              </w:rPr>
              <w:t>３実施体制</w:t>
            </w:r>
          </w:p>
        </w:tc>
        <w:tc>
          <w:tcPr>
            <w:tcW w:w="6946" w:type="dxa"/>
            <w:shd w:val="clear" w:color="auto" w:fill="auto"/>
          </w:tcPr>
          <w:p w14:paraId="72CC03D7" w14:textId="78DDB887" w:rsidR="00BE178A" w:rsidRPr="007E7F00" w:rsidRDefault="00BE178A" w:rsidP="00BE178A">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rPr>
              <w:t>（</w:t>
            </w:r>
            <w:r w:rsidRPr="007E7F00">
              <w:rPr>
                <w:rFonts w:asciiTheme="minorEastAsia" w:eastAsiaTheme="minorEastAsia" w:hAnsiTheme="minorEastAsia" w:hint="eastAsia"/>
              </w:rPr>
              <w:t>１</w:t>
            </w:r>
            <w:r w:rsidRPr="007E7F00">
              <w:rPr>
                <w:rFonts w:asciiTheme="minorEastAsia" w:eastAsiaTheme="minorEastAsia" w:hAnsiTheme="minorEastAsia"/>
              </w:rPr>
              <w:t>）事業を展開するために業務を総括する総合責任者の配置をはじめ効果的・効率的な業務実施体制が構築されて</w:t>
            </w:r>
            <w:r w:rsidRPr="007E7F00">
              <w:rPr>
                <w:rFonts w:asciiTheme="minorEastAsia" w:eastAsiaTheme="minorEastAsia" w:hAnsiTheme="minorEastAsia" w:hint="eastAsia"/>
              </w:rPr>
              <w:t>いるか。また、</w:t>
            </w:r>
            <w:r w:rsidRPr="007E7F00">
              <w:rPr>
                <w:rFonts w:asciiTheme="minorEastAsia" w:eastAsiaTheme="minorEastAsia" w:hAnsiTheme="minorEastAsia"/>
              </w:rPr>
              <w:t>事故等</w:t>
            </w:r>
            <w:r w:rsidRPr="007E7F00">
              <w:rPr>
                <w:rFonts w:asciiTheme="minorEastAsia" w:eastAsiaTheme="minorEastAsia" w:hAnsiTheme="minorEastAsia" w:hint="eastAsia"/>
              </w:rPr>
              <w:t>のトラブル</w:t>
            </w:r>
            <w:r w:rsidRPr="007E7F00">
              <w:rPr>
                <w:rFonts w:asciiTheme="minorEastAsia" w:eastAsiaTheme="minorEastAsia" w:hAnsiTheme="minorEastAsia"/>
              </w:rPr>
              <w:t>に対する危機管理体制</w:t>
            </w:r>
            <w:r w:rsidRPr="007E7F00">
              <w:rPr>
                <w:rFonts w:asciiTheme="minorEastAsia" w:eastAsiaTheme="minorEastAsia" w:hAnsiTheme="minorEastAsia" w:hint="eastAsia"/>
              </w:rPr>
              <w:t>も</w:t>
            </w:r>
            <w:r w:rsidRPr="007E7F00">
              <w:rPr>
                <w:rFonts w:asciiTheme="minorEastAsia" w:eastAsiaTheme="minorEastAsia" w:hAnsiTheme="minorEastAsia"/>
              </w:rPr>
              <w:t>整っているか。</w:t>
            </w:r>
          </w:p>
        </w:tc>
        <w:tc>
          <w:tcPr>
            <w:tcW w:w="1081" w:type="dxa"/>
            <w:shd w:val="clear" w:color="auto" w:fill="auto"/>
          </w:tcPr>
          <w:p w14:paraId="17BC4040" w14:textId="5866CA85" w:rsidR="00BE178A" w:rsidRPr="007E7F00" w:rsidRDefault="0059541F"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１０</w:t>
            </w:r>
          </w:p>
        </w:tc>
      </w:tr>
      <w:tr w:rsidR="00BE178A" w:rsidRPr="007E7F00" w14:paraId="4C988BAF" w14:textId="77777777" w:rsidTr="007E7F00">
        <w:tc>
          <w:tcPr>
            <w:tcW w:w="1809" w:type="dxa"/>
            <w:vMerge/>
            <w:shd w:val="clear" w:color="auto" w:fill="auto"/>
          </w:tcPr>
          <w:p w14:paraId="20E9C09F" w14:textId="77777777" w:rsidR="00BE178A" w:rsidRPr="007E7F00" w:rsidRDefault="00BE178A" w:rsidP="00BE178A">
            <w:pPr>
              <w:rPr>
                <w:rFonts w:asciiTheme="minorEastAsia" w:eastAsiaTheme="minorEastAsia" w:hAnsiTheme="minorEastAsia"/>
              </w:rPr>
            </w:pPr>
          </w:p>
        </w:tc>
        <w:tc>
          <w:tcPr>
            <w:tcW w:w="6946" w:type="dxa"/>
            <w:shd w:val="clear" w:color="auto" w:fill="auto"/>
          </w:tcPr>
          <w:p w14:paraId="428F5B2B" w14:textId="16B3962E" w:rsidR="00BE178A" w:rsidRPr="007E7F00" w:rsidRDefault="00BE178A" w:rsidP="00BE178A">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rPr>
              <w:t>（</w:t>
            </w:r>
            <w:r w:rsidRPr="007E7F00">
              <w:rPr>
                <w:rFonts w:asciiTheme="minorEastAsia" w:eastAsiaTheme="minorEastAsia" w:hAnsiTheme="minorEastAsia" w:hint="eastAsia"/>
              </w:rPr>
              <w:t>２</w:t>
            </w:r>
            <w:r w:rsidRPr="007E7F00">
              <w:rPr>
                <w:rFonts w:asciiTheme="minorEastAsia" w:eastAsiaTheme="minorEastAsia" w:hAnsiTheme="minorEastAsia"/>
              </w:rPr>
              <w:t>）本事業に関連する事業において、良好な実績を有しており、知識、経験及びノウハウ等を十分に活かすことが期待できるか。</w:t>
            </w:r>
          </w:p>
        </w:tc>
        <w:tc>
          <w:tcPr>
            <w:tcW w:w="1081" w:type="dxa"/>
            <w:shd w:val="clear" w:color="auto" w:fill="auto"/>
          </w:tcPr>
          <w:p w14:paraId="10A95E6F" w14:textId="4D6F8B7A" w:rsidR="00BE178A" w:rsidRPr="007E7F00" w:rsidRDefault="004563C0"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１０</w:t>
            </w:r>
          </w:p>
        </w:tc>
      </w:tr>
      <w:tr w:rsidR="0059541F" w:rsidRPr="007E7F00" w14:paraId="4C98E57D" w14:textId="77777777" w:rsidTr="007E7F00">
        <w:trPr>
          <w:trHeight w:val="838"/>
        </w:trPr>
        <w:tc>
          <w:tcPr>
            <w:tcW w:w="1809" w:type="dxa"/>
            <w:shd w:val="clear" w:color="auto" w:fill="auto"/>
          </w:tcPr>
          <w:p w14:paraId="687685F4" w14:textId="78655B53" w:rsidR="0059541F" w:rsidRPr="007E7F00" w:rsidRDefault="0059541F" w:rsidP="00BE178A">
            <w:pPr>
              <w:rPr>
                <w:rFonts w:asciiTheme="minorEastAsia" w:eastAsiaTheme="minorEastAsia" w:hAnsiTheme="minorEastAsia"/>
              </w:rPr>
            </w:pPr>
            <w:r w:rsidRPr="007E7F00">
              <w:rPr>
                <w:rFonts w:asciiTheme="minorEastAsia" w:eastAsiaTheme="minorEastAsia" w:hAnsiTheme="minorEastAsia"/>
              </w:rPr>
              <w:t>４経費</w:t>
            </w:r>
            <w:r w:rsidRPr="007E7F00">
              <w:rPr>
                <w:rFonts w:asciiTheme="minorEastAsia" w:eastAsiaTheme="minorEastAsia" w:hAnsiTheme="minorEastAsia" w:hint="eastAsia"/>
              </w:rPr>
              <w:t>見積</w:t>
            </w:r>
          </w:p>
        </w:tc>
        <w:tc>
          <w:tcPr>
            <w:tcW w:w="6946" w:type="dxa"/>
            <w:shd w:val="clear" w:color="auto" w:fill="auto"/>
          </w:tcPr>
          <w:p w14:paraId="25FDD003" w14:textId="77777777" w:rsidR="0059541F" w:rsidRPr="007E7F00" w:rsidRDefault="0059541F" w:rsidP="00BE178A">
            <w:pPr>
              <w:spacing w:line="276" w:lineRule="auto"/>
              <w:ind w:left="630" w:hangingChars="300" w:hanging="630"/>
              <w:rPr>
                <w:rFonts w:asciiTheme="minorEastAsia" w:eastAsiaTheme="minorEastAsia" w:hAnsiTheme="minorEastAsia"/>
              </w:rPr>
            </w:pPr>
            <w:r w:rsidRPr="007E7F00">
              <w:rPr>
                <w:rFonts w:asciiTheme="minorEastAsia" w:eastAsiaTheme="minorEastAsia" w:hAnsiTheme="minorEastAsia"/>
              </w:rPr>
              <w:t>（１）必要と考えられる経費が計上され、積算内訳や根拠が正しく示されているか。</w:t>
            </w:r>
          </w:p>
        </w:tc>
        <w:tc>
          <w:tcPr>
            <w:tcW w:w="1081" w:type="dxa"/>
            <w:shd w:val="clear" w:color="auto" w:fill="auto"/>
          </w:tcPr>
          <w:p w14:paraId="1521CBEC" w14:textId="30E16D69" w:rsidR="0059541F" w:rsidRPr="007E7F00" w:rsidRDefault="000E7A78"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１５</w:t>
            </w:r>
          </w:p>
        </w:tc>
      </w:tr>
      <w:tr w:rsidR="00BE178A" w:rsidRPr="009F2EC1" w14:paraId="04FE763F" w14:textId="77777777" w:rsidTr="007E7F00">
        <w:tc>
          <w:tcPr>
            <w:tcW w:w="8755" w:type="dxa"/>
            <w:gridSpan w:val="2"/>
          </w:tcPr>
          <w:p w14:paraId="20A8D490" w14:textId="77777777" w:rsidR="00BE178A" w:rsidRPr="007E7F00" w:rsidRDefault="00BE178A"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rPr>
              <w:t>合　計</w:t>
            </w:r>
          </w:p>
        </w:tc>
        <w:tc>
          <w:tcPr>
            <w:tcW w:w="1081" w:type="dxa"/>
          </w:tcPr>
          <w:p w14:paraId="07EF5E39" w14:textId="4AEF77F9" w:rsidR="00BE178A" w:rsidRPr="007E7F00" w:rsidRDefault="00BE178A" w:rsidP="00BE178A">
            <w:pPr>
              <w:spacing w:line="276" w:lineRule="auto"/>
              <w:jc w:val="center"/>
              <w:rPr>
                <w:rFonts w:asciiTheme="minorEastAsia" w:eastAsiaTheme="minorEastAsia" w:hAnsiTheme="minorEastAsia"/>
              </w:rPr>
            </w:pPr>
            <w:r w:rsidRPr="007E7F00">
              <w:rPr>
                <w:rFonts w:asciiTheme="minorEastAsia" w:eastAsiaTheme="minorEastAsia" w:hAnsiTheme="minorEastAsia" w:hint="eastAsia"/>
              </w:rPr>
              <w:t>１</w:t>
            </w:r>
            <w:r w:rsidRPr="007E7F00">
              <w:rPr>
                <w:rFonts w:asciiTheme="minorEastAsia" w:eastAsiaTheme="minorEastAsia" w:hAnsiTheme="minorEastAsia"/>
              </w:rPr>
              <w:t>００</w:t>
            </w:r>
          </w:p>
        </w:tc>
      </w:tr>
    </w:tbl>
    <w:p w14:paraId="310AF194" w14:textId="77777777" w:rsidR="000672BC" w:rsidRPr="009F2EC1" w:rsidRDefault="000672BC" w:rsidP="000672BC">
      <w:pPr>
        <w:rPr>
          <w:rFonts w:asciiTheme="minorEastAsia" w:eastAsiaTheme="minorEastAsia" w:hAnsiTheme="minorEastAsia"/>
        </w:rPr>
      </w:pPr>
    </w:p>
    <w:p w14:paraId="0BE2986E" w14:textId="77777777" w:rsidR="006C6E82" w:rsidRPr="009F2EC1" w:rsidRDefault="006C6E82" w:rsidP="000672BC">
      <w:pPr>
        <w:rPr>
          <w:rFonts w:asciiTheme="minorEastAsia" w:eastAsiaTheme="minorEastAsia" w:hAnsiTheme="minorEastAsia"/>
        </w:rPr>
      </w:pPr>
    </w:p>
    <w:sectPr w:rsidR="006C6E82" w:rsidRPr="009F2EC1" w:rsidSect="005F2BA6">
      <w:pgSz w:w="11906" w:h="16838"/>
      <w:pgMar w:top="1304" w:right="1134" w:bottom="130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D95BE" w14:textId="77777777" w:rsidR="002656B9" w:rsidRDefault="002656B9" w:rsidP="006C6E82">
      <w:r>
        <w:separator/>
      </w:r>
    </w:p>
  </w:endnote>
  <w:endnote w:type="continuationSeparator" w:id="0">
    <w:p w14:paraId="235C9D4D" w14:textId="77777777" w:rsidR="002656B9" w:rsidRDefault="002656B9" w:rsidP="006C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40B71" w14:textId="77777777" w:rsidR="002656B9" w:rsidRDefault="002656B9" w:rsidP="006C6E82">
      <w:r>
        <w:separator/>
      </w:r>
    </w:p>
  </w:footnote>
  <w:footnote w:type="continuationSeparator" w:id="0">
    <w:p w14:paraId="7DEE9008" w14:textId="77777777" w:rsidR="002656B9" w:rsidRDefault="002656B9" w:rsidP="006C6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2733C8"/>
    <w:multiLevelType w:val="hybridMultilevel"/>
    <w:tmpl w:val="8C44AE38"/>
    <w:lvl w:ilvl="0" w:tplc="47226E9A">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100518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2BA6"/>
    <w:rsid w:val="00000D0F"/>
    <w:rsid w:val="00005026"/>
    <w:rsid w:val="000630A6"/>
    <w:rsid w:val="000672BC"/>
    <w:rsid w:val="00071582"/>
    <w:rsid w:val="00077B72"/>
    <w:rsid w:val="00077DD6"/>
    <w:rsid w:val="000816DD"/>
    <w:rsid w:val="000974C3"/>
    <w:rsid w:val="000D07A6"/>
    <w:rsid w:val="000E7A78"/>
    <w:rsid w:val="00102B5F"/>
    <w:rsid w:val="001121C6"/>
    <w:rsid w:val="00126870"/>
    <w:rsid w:val="0013025E"/>
    <w:rsid w:val="001545D4"/>
    <w:rsid w:val="00155534"/>
    <w:rsid w:val="001611AB"/>
    <w:rsid w:val="00161740"/>
    <w:rsid w:val="001B3E8B"/>
    <w:rsid w:val="001C7C58"/>
    <w:rsid w:val="001D2475"/>
    <w:rsid w:val="001D3E27"/>
    <w:rsid w:val="002021C3"/>
    <w:rsid w:val="00210A4D"/>
    <w:rsid w:val="0022126A"/>
    <w:rsid w:val="002656B9"/>
    <w:rsid w:val="002B1B96"/>
    <w:rsid w:val="002C17C2"/>
    <w:rsid w:val="002D2268"/>
    <w:rsid w:val="00302D2F"/>
    <w:rsid w:val="0030665B"/>
    <w:rsid w:val="00311A35"/>
    <w:rsid w:val="003216DE"/>
    <w:rsid w:val="00372EB4"/>
    <w:rsid w:val="00376310"/>
    <w:rsid w:val="00396505"/>
    <w:rsid w:val="003C6E1C"/>
    <w:rsid w:val="003E36C1"/>
    <w:rsid w:val="003F1C2B"/>
    <w:rsid w:val="004563C0"/>
    <w:rsid w:val="0047777B"/>
    <w:rsid w:val="004A211A"/>
    <w:rsid w:val="004A6C7A"/>
    <w:rsid w:val="004C50C6"/>
    <w:rsid w:val="005108B9"/>
    <w:rsid w:val="00531185"/>
    <w:rsid w:val="00532799"/>
    <w:rsid w:val="00551AC0"/>
    <w:rsid w:val="00562979"/>
    <w:rsid w:val="005725FE"/>
    <w:rsid w:val="00583D5E"/>
    <w:rsid w:val="00586720"/>
    <w:rsid w:val="0059541F"/>
    <w:rsid w:val="005C243C"/>
    <w:rsid w:val="005E24F5"/>
    <w:rsid w:val="005F2BA6"/>
    <w:rsid w:val="00657897"/>
    <w:rsid w:val="00662C8E"/>
    <w:rsid w:val="0066786A"/>
    <w:rsid w:val="00680108"/>
    <w:rsid w:val="006850EB"/>
    <w:rsid w:val="006A301C"/>
    <w:rsid w:val="006B1A50"/>
    <w:rsid w:val="006B1DFB"/>
    <w:rsid w:val="006C6E82"/>
    <w:rsid w:val="006C7E6D"/>
    <w:rsid w:val="006D70A3"/>
    <w:rsid w:val="007064E3"/>
    <w:rsid w:val="007337DC"/>
    <w:rsid w:val="00755AB1"/>
    <w:rsid w:val="00793E8A"/>
    <w:rsid w:val="00794BC6"/>
    <w:rsid w:val="007A3658"/>
    <w:rsid w:val="007A4F05"/>
    <w:rsid w:val="007E7F00"/>
    <w:rsid w:val="0081010E"/>
    <w:rsid w:val="00823958"/>
    <w:rsid w:val="00864F04"/>
    <w:rsid w:val="0087125F"/>
    <w:rsid w:val="00883A2B"/>
    <w:rsid w:val="00883BB3"/>
    <w:rsid w:val="00895C4A"/>
    <w:rsid w:val="00903632"/>
    <w:rsid w:val="00917F9D"/>
    <w:rsid w:val="0092286C"/>
    <w:rsid w:val="00940E10"/>
    <w:rsid w:val="00947F7D"/>
    <w:rsid w:val="00963246"/>
    <w:rsid w:val="00982ADA"/>
    <w:rsid w:val="00993A92"/>
    <w:rsid w:val="00996F40"/>
    <w:rsid w:val="009A5B3A"/>
    <w:rsid w:val="009E14D1"/>
    <w:rsid w:val="009E5194"/>
    <w:rsid w:val="009F2EC1"/>
    <w:rsid w:val="009F703E"/>
    <w:rsid w:val="00A236B7"/>
    <w:rsid w:val="00A44F64"/>
    <w:rsid w:val="00A46DED"/>
    <w:rsid w:val="00A67040"/>
    <w:rsid w:val="00A74D9C"/>
    <w:rsid w:val="00A95C6B"/>
    <w:rsid w:val="00AA4F68"/>
    <w:rsid w:val="00AA58D6"/>
    <w:rsid w:val="00AB0A42"/>
    <w:rsid w:val="00AC5889"/>
    <w:rsid w:val="00AD71AE"/>
    <w:rsid w:val="00B07788"/>
    <w:rsid w:val="00B43A87"/>
    <w:rsid w:val="00B506E8"/>
    <w:rsid w:val="00B864EC"/>
    <w:rsid w:val="00BB186E"/>
    <w:rsid w:val="00BC0A46"/>
    <w:rsid w:val="00BE178A"/>
    <w:rsid w:val="00BF1540"/>
    <w:rsid w:val="00C43FAE"/>
    <w:rsid w:val="00C51E97"/>
    <w:rsid w:val="00C65935"/>
    <w:rsid w:val="00CB2832"/>
    <w:rsid w:val="00CE6364"/>
    <w:rsid w:val="00D1318D"/>
    <w:rsid w:val="00D37DE6"/>
    <w:rsid w:val="00D616AA"/>
    <w:rsid w:val="00D77541"/>
    <w:rsid w:val="00D91AB9"/>
    <w:rsid w:val="00D97E10"/>
    <w:rsid w:val="00DD4506"/>
    <w:rsid w:val="00DF12B5"/>
    <w:rsid w:val="00DF2AFC"/>
    <w:rsid w:val="00E506D9"/>
    <w:rsid w:val="00E566C7"/>
    <w:rsid w:val="00E56DAC"/>
    <w:rsid w:val="00E933F6"/>
    <w:rsid w:val="00EC0402"/>
    <w:rsid w:val="00F16755"/>
    <w:rsid w:val="00F30853"/>
    <w:rsid w:val="00F811BC"/>
    <w:rsid w:val="00FA0ACB"/>
    <w:rsid w:val="00FA58B8"/>
    <w:rsid w:val="00FC65B8"/>
    <w:rsid w:val="00FE7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F632A2"/>
  <w15:docId w15:val="{A9E2DE03-DE9B-4239-8497-83C53053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30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6E82"/>
    <w:pPr>
      <w:tabs>
        <w:tab w:val="center" w:pos="4252"/>
        <w:tab w:val="right" w:pos="8504"/>
      </w:tabs>
      <w:snapToGrid w:val="0"/>
    </w:pPr>
  </w:style>
  <w:style w:type="character" w:customStyle="1" w:styleId="a4">
    <w:name w:val="ヘッダー (文字)"/>
    <w:basedOn w:val="a0"/>
    <w:link w:val="a3"/>
    <w:rsid w:val="006C6E82"/>
    <w:rPr>
      <w:kern w:val="2"/>
      <w:sz w:val="21"/>
      <w:szCs w:val="24"/>
    </w:rPr>
  </w:style>
  <w:style w:type="paragraph" w:styleId="a5">
    <w:name w:val="footer"/>
    <w:basedOn w:val="a"/>
    <w:link w:val="a6"/>
    <w:rsid w:val="006C6E82"/>
    <w:pPr>
      <w:tabs>
        <w:tab w:val="center" w:pos="4252"/>
        <w:tab w:val="right" w:pos="8504"/>
      </w:tabs>
      <w:snapToGrid w:val="0"/>
    </w:pPr>
  </w:style>
  <w:style w:type="character" w:customStyle="1" w:styleId="a6">
    <w:name w:val="フッター (文字)"/>
    <w:basedOn w:val="a0"/>
    <w:link w:val="a5"/>
    <w:rsid w:val="006C6E82"/>
    <w:rPr>
      <w:kern w:val="2"/>
      <w:sz w:val="21"/>
      <w:szCs w:val="24"/>
    </w:rPr>
  </w:style>
  <w:style w:type="table" w:styleId="a7">
    <w:name w:val="Table Grid"/>
    <w:basedOn w:val="a1"/>
    <w:rsid w:val="006C6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551AC0"/>
    <w:rPr>
      <w:rFonts w:asciiTheme="majorHAnsi" w:eastAsiaTheme="majorEastAsia" w:hAnsiTheme="majorHAnsi" w:cstheme="majorBidi"/>
      <w:sz w:val="18"/>
      <w:szCs w:val="18"/>
    </w:rPr>
  </w:style>
  <w:style w:type="character" w:customStyle="1" w:styleId="a9">
    <w:name w:val="吹き出し (文字)"/>
    <w:basedOn w:val="a0"/>
    <w:link w:val="a8"/>
    <w:semiHidden/>
    <w:rsid w:val="00551AC0"/>
    <w:rPr>
      <w:rFonts w:asciiTheme="majorHAnsi" w:eastAsiaTheme="majorEastAsia" w:hAnsiTheme="majorHAnsi" w:cstheme="majorBidi"/>
      <w:kern w:val="2"/>
      <w:sz w:val="18"/>
      <w:szCs w:val="18"/>
    </w:rPr>
  </w:style>
  <w:style w:type="paragraph" w:styleId="aa">
    <w:name w:val="List Paragraph"/>
    <w:basedOn w:val="a"/>
    <w:uiPriority w:val="34"/>
    <w:qFormat/>
    <w:rsid w:val="0058672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1429</TotalTime>
  <Pages>1</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禰宜元 康太（ねんりんピック推進課）</cp:lastModifiedBy>
  <cp:revision>75</cp:revision>
  <cp:lastPrinted>2025-07-10T10:50:00Z</cp:lastPrinted>
  <dcterms:created xsi:type="dcterms:W3CDTF">2017-11-02T06:11:00Z</dcterms:created>
  <dcterms:modified xsi:type="dcterms:W3CDTF">2025-07-10T10:50:00Z</dcterms:modified>
</cp:coreProperties>
</file>