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17A25" w14:textId="51E49935" w:rsidR="00FB3DB6" w:rsidRPr="000F7780" w:rsidRDefault="0032487C">
      <w:pPr>
        <w:adjustRightInd/>
        <w:spacing w:line="240" w:lineRule="exact"/>
        <w:jc w:val="both"/>
        <w:rPr>
          <w:rFonts w:asciiTheme="majorEastAsia" w:eastAsiaTheme="majorEastAsia" w:hAnsiTheme="majorEastAsia"/>
          <w:color w:val="auto"/>
        </w:rPr>
      </w:pPr>
      <w:r w:rsidRPr="000F7780">
        <w:rPr>
          <w:rFonts w:asciiTheme="majorEastAsia" w:eastAsiaTheme="majorEastAsia" w:hAnsiTheme="majorEastAsia" w:hint="eastAsia"/>
          <w:color w:val="auto"/>
        </w:rPr>
        <w:t>様式第</w:t>
      </w:r>
      <w:r w:rsidR="00CD4A88">
        <w:rPr>
          <w:rFonts w:asciiTheme="majorEastAsia" w:eastAsiaTheme="majorEastAsia" w:hAnsiTheme="majorEastAsia" w:hint="eastAsia"/>
          <w:color w:val="auto"/>
        </w:rPr>
        <w:t>11</w:t>
      </w:r>
      <w:r w:rsidRPr="000F7780">
        <w:rPr>
          <w:rFonts w:asciiTheme="majorEastAsia" w:eastAsiaTheme="majorEastAsia" w:hAnsiTheme="majorEastAsia" w:hint="eastAsia"/>
          <w:color w:val="auto"/>
        </w:rPr>
        <w:t>号（第</w:t>
      </w:r>
      <w:r w:rsidR="00CD4A88">
        <w:rPr>
          <w:rFonts w:asciiTheme="majorEastAsia" w:eastAsiaTheme="majorEastAsia" w:hAnsiTheme="majorEastAsia" w:hint="eastAsia"/>
          <w:color w:val="auto"/>
        </w:rPr>
        <w:t>10</w:t>
      </w:r>
      <w:r w:rsidRPr="000F7780">
        <w:rPr>
          <w:rFonts w:asciiTheme="majorEastAsia" w:eastAsiaTheme="majorEastAsia" w:hAnsiTheme="majorEastAsia" w:hint="eastAsia"/>
          <w:color w:val="auto"/>
        </w:rPr>
        <w:t>条関係）</w:t>
      </w:r>
    </w:p>
    <w:p w14:paraId="62179975" w14:textId="77777777" w:rsidR="00FB3DB6" w:rsidRPr="000F7780" w:rsidRDefault="00FB3DB6">
      <w:pPr>
        <w:adjustRightInd/>
        <w:rPr>
          <w:rFonts w:asciiTheme="majorEastAsia" w:eastAsiaTheme="majorEastAsia" w:hAnsiTheme="majorEastAsia"/>
          <w:color w:val="auto"/>
          <w:spacing w:val="16"/>
        </w:rPr>
      </w:pPr>
    </w:p>
    <w:p w14:paraId="3E670A4D" w14:textId="4C86584D" w:rsidR="00FB3DB6" w:rsidRPr="000F7780" w:rsidRDefault="00F647D9">
      <w:pPr>
        <w:adjustRightInd/>
        <w:jc w:val="center"/>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『新たな担い手』による商店街賑わい創出事業</w:t>
      </w:r>
      <w:r w:rsidR="0032487C" w:rsidRPr="000F7780">
        <w:rPr>
          <w:rFonts w:asciiTheme="majorEastAsia" w:eastAsiaTheme="majorEastAsia" w:hAnsiTheme="majorEastAsia" w:hint="eastAsia"/>
          <w:color w:val="auto"/>
        </w:rPr>
        <w:t>遂行状況報告書</w:t>
      </w:r>
    </w:p>
    <w:p w14:paraId="1202FBED" w14:textId="77777777" w:rsidR="00FB3DB6" w:rsidRPr="000F7780" w:rsidRDefault="00FB3DB6">
      <w:pPr>
        <w:adjustRightInd/>
        <w:rPr>
          <w:rFonts w:asciiTheme="majorEastAsia" w:eastAsiaTheme="majorEastAsia" w:hAnsiTheme="majorEastAsia"/>
          <w:color w:val="auto"/>
          <w:spacing w:val="16"/>
        </w:rPr>
      </w:pPr>
    </w:p>
    <w:p w14:paraId="17875F4F"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w:t>
      </w:r>
    </w:p>
    <w:p w14:paraId="3F60139F"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令和　年　月　日</w:t>
      </w:r>
    </w:p>
    <w:p w14:paraId="63DD7DE5" w14:textId="77777777" w:rsidR="002D0E8A" w:rsidRPr="000F7780" w:rsidRDefault="002D0E8A" w:rsidP="002D0E8A">
      <w:pPr>
        <w:adjustRightInd/>
        <w:rPr>
          <w:rFonts w:asciiTheme="majorEastAsia" w:eastAsiaTheme="majorEastAsia" w:hAnsiTheme="majorEastAsia"/>
          <w:color w:val="auto"/>
          <w:spacing w:val="16"/>
        </w:rPr>
      </w:pPr>
    </w:p>
    <w:p w14:paraId="4333B0CE" w14:textId="77777777" w:rsidR="002D0E8A" w:rsidRPr="000F7780" w:rsidRDefault="002D0E8A" w:rsidP="002D0E8A">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（あて先）</w:t>
      </w:r>
    </w:p>
    <w:p w14:paraId="311296EB" w14:textId="77777777" w:rsidR="002D0E8A" w:rsidRPr="000F7780" w:rsidRDefault="002D0E8A" w:rsidP="002D0E8A">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埼 玉 県 知 事</w:t>
      </w:r>
    </w:p>
    <w:p w14:paraId="09537BF8" w14:textId="77777777" w:rsidR="00F647D9" w:rsidRPr="000F7780" w:rsidRDefault="00F647D9" w:rsidP="00F647D9">
      <w:pPr>
        <w:adjustRightInd/>
        <w:rPr>
          <w:rFonts w:asciiTheme="majorEastAsia" w:eastAsiaTheme="majorEastAsia" w:hAnsiTheme="majorEastAsia"/>
          <w:color w:val="auto"/>
          <w:spacing w:val="16"/>
        </w:rPr>
      </w:pPr>
    </w:p>
    <w:p w14:paraId="62C791AA" w14:textId="77777777" w:rsidR="00F647D9" w:rsidRPr="000F7780" w:rsidRDefault="00F647D9" w:rsidP="00F647D9">
      <w:pPr>
        <w:adjustRightInd/>
        <w:rPr>
          <w:rFonts w:asciiTheme="majorEastAsia" w:eastAsiaTheme="majorEastAsia" w:hAnsiTheme="majorEastAsia"/>
          <w:color w:val="auto"/>
          <w:spacing w:val="16"/>
        </w:rPr>
      </w:pPr>
    </w:p>
    <w:p w14:paraId="1D2C05EB" w14:textId="77777777" w:rsidR="00F647D9" w:rsidRPr="000F7780" w:rsidRDefault="00F647D9" w:rsidP="00F647D9">
      <w:pPr>
        <w:adjustRightInd/>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主たる事務所の所在地</w:t>
      </w:r>
    </w:p>
    <w:p w14:paraId="3CEBD612" w14:textId="33630A54" w:rsidR="00F647D9" w:rsidRPr="000F7780" w:rsidRDefault="00F647D9" w:rsidP="00F647D9">
      <w:pPr>
        <w:adjustRightInd/>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w:t>
      </w:r>
      <w:r w:rsidR="00202528" w:rsidRPr="000F7780">
        <w:rPr>
          <w:rFonts w:asciiTheme="majorEastAsia" w:eastAsiaTheme="majorEastAsia" w:hAnsiTheme="majorEastAsia" w:hint="eastAsia"/>
          <w:color w:val="auto"/>
        </w:rPr>
        <w:t>補助事業者</w:t>
      </w:r>
      <w:r w:rsidRPr="000F7780">
        <w:rPr>
          <w:rFonts w:asciiTheme="majorEastAsia" w:eastAsiaTheme="majorEastAsia" w:hAnsiTheme="majorEastAsia" w:hint="eastAsia"/>
          <w:color w:val="auto"/>
        </w:rPr>
        <w:t>名</w:t>
      </w:r>
      <w:r w:rsidR="00202528" w:rsidRPr="000F7780">
        <w:rPr>
          <w:rFonts w:asciiTheme="majorEastAsia" w:eastAsiaTheme="majorEastAsia" w:hAnsiTheme="majorEastAsia" w:hint="eastAsia"/>
          <w:color w:val="auto"/>
        </w:rPr>
        <w:t xml:space="preserve">　</w:t>
      </w:r>
    </w:p>
    <w:p w14:paraId="3E80583D" w14:textId="4C8B1FE5" w:rsidR="00F647D9" w:rsidRPr="000F7780" w:rsidRDefault="00F647D9" w:rsidP="00F647D9">
      <w:pPr>
        <w:adjustRightInd/>
        <w:rPr>
          <w:rFonts w:asciiTheme="majorEastAsia" w:eastAsiaTheme="majorEastAsia" w:hAnsiTheme="majorEastAsia"/>
          <w:strike/>
          <w:color w:val="auto"/>
          <w:spacing w:val="16"/>
        </w:rPr>
      </w:pPr>
      <w:r w:rsidRPr="000F7780">
        <w:rPr>
          <w:rFonts w:asciiTheme="majorEastAsia" w:eastAsiaTheme="majorEastAsia" w:hAnsiTheme="majorEastAsia" w:hint="eastAsia"/>
          <w:color w:val="auto"/>
        </w:rPr>
        <w:t xml:space="preserve">　　　　　　　　　　　　　　　　　代表者名</w:t>
      </w:r>
      <w:r w:rsidR="00202528" w:rsidRPr="000F7780">
        <w:rPr>
          <w:rFonts w:asciiTheme="majorEastAsia" w:eastAsiaTheme="majorEastAsia" w:hAnsiTheme="majorEastAsia" w:hint="eastAsia"/>
          <w:color w:val="auto"/>
        </w:rPr>
        <w:t xml:space="preserve">　　　</w:t>
      </w:r>
    </w:p>
    <w:p w14:paraId="5CC604FC" w14:textId="77777777" w:rsidR="00F647D9" w:rsidRPr="000F7780" w:rsidRDefault="00F647D9" w:rsidP="00F647D9">
      <w:pPr>
        <w:adjustRightInd/>
        <w:rPr>
          <w:rFonts w:asciiTheme="majorEastAsia" w:eastAsiaTheme="majorEastAsia" w:hAnsiTheme="majorEastAsia"/>
          <w:color w:val="auto"/>
        </w:rPr>
      </w:pPr>
    </w:p>
    <w:p w14:paraId="33BA15CF" w14:textId="77777777" w:rsidR="00F647D9" w:rsidRPr="000F7780" w:rsidRDefault="00F647D9" w:rsidP="00F647D9">
      <w:pPr>
        <w:adjustRightInd/>
        <w:rPr>
          <w:rFonts w:asciiTheme="majorEastAsia" w:eastAsiaTheme="majorEastAsia" w:hAnsiTheme="majorEastAsia"/>
          <w:color w:val="auto"/>
          <w:spacing w:val="16"/>
        </w:rPr>
      </w:pPr>
    </w:p>
    <w:p w14:paraId="2B62EC47" w14:textId="2EC76CBD"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令和　年　月　</w:t>
      </w:r>
      <w:proofErr w:type="gramStart"/>
      <w:r w:rsidRPr="000F7780">
        <w:rPr>
          <w:rFonts w:asciiTheme="majorEastAsia" w:eastAsiaTheme="majorEastAsia" w:hAnsiTheme="majorEastAsia" w:hint="eastAsia"/>
          <w:color w:val="auto"/>
        </w:rPr>
        <w:t>日付け</w:t>
      </w:r>
      <w:proofErr w:type="gramEnd"/>
      <w:r w:rsidRPr="000F7780">
        <w:rPr>
          <w:rFonts w:asciiTheme="majorEastAsia" w:eastAsiaTheme="majorEastAsia" w:hAnsiTheme="majorEastAsia" w:hint="eastAsia"/>
          <w:color w:val="auto"/>
        </w:rPr>
        <w:t xml:space="preserve">　　第　　　号で補助金の交付決定の通知を受けた上記補助事業の遂行状況について、</w:t>
      </w:r>
      <w:r w:rsidR="00CD4A88" w:rsidRPr="00CD4A88">
        <w:rPr>
          <w:rFonts w:asciiTheme="majorEastAsia" w:eastAsiaTheme="majorEastAsia" w:hAnsiTheme="majorEastAsia" w:hint="eastAsia"/>
          <w:color w:val="auto"/>
        </w:rPr>
        <w:t>『新たな担い手』による商店街賑わい創出事業補助金交付要綱第</w:t>
      </w:r>
      <w:r w:rsidR="00CD4A88">
        <w:rPr>
          <w:rFonts w:asciiTheme="majorEastAsia" w:eastAsiaTheme="majorEastAsia" w:hAnsiTheme="majorEastAsia" w:hint="eastAsia"/>
          <w:color w:val="auto"/>
        </w:rPr>
        <w:t>10</w:t>
      </w:r>
      <w:r w:rsidR="00CD4A88" w:rsidRPr="00CD4A88">
        <w:rPr>
          <w:rFonts w:asciiTheme="majorEastAsia" w:eastAsiaTheme="majorEastAsia" w:hAnsiTheme="majorEastAsia" w:hint="eastAsia"/>
          <w:color w:val="auto"/>
        </w:rPr>
        <w:t>条の規定により、</w:t>
      </w:r>
      <w:r w:rsidRPr="000F7780">
        <w:rPr>
          <w:rFonts w:asciiTheme="majorEastAsia" w:eastAsiaTheme="majorEastAsia" w:hAnsiTheme="majorEastAsia" w:hint="eastAsia"/>
          <w:color w:val="auto"/>
        </w:rPr>
        <w:t>下記のとおり報告します。</w:t>
      </w:r>
    </w:p>
    <w:p w14:paraId="0D0F239B" w14:textId="77777777" w:rsidR="00FB3DB6" w:rsidRPr="000F7780" w:rsidRDefault="00FB3DB6">
      <w:pPr>
        <w:adjustRightInd/>
        <w:rPr>
          <w:rFonts w:asciiTheme="majorEastAsia" w:eastAsiaTheme="majorEastAsia" w:hAnsiTheme="majorEastAsia"/>
          <w:color w:val="auto"/>
          <w:spacing w:val="16"/>
        </w:rPr>
      </w:pPr>
    </w:p>
    <w:p w14:paraId="18D5B38C" w14:textId="46AA049D" w:rsidR="00FB3DB6" w:rsidRPr="000F7780" w:rsidRDefault="0032487C" w:rsidP="0052477E">
      <w:pPr>
        <w:adjustRightInd/>
        <w:jc w:val="center"/>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記</w:t>
      </w:r>
    </w:p>
    <w:p w14:paraId="5955CB37" w14:textId="77777777" w:rsidR="00FB3DB6" w:rsidRPr="000F7780" w:rsidRDefault="00FB3DB6">
      <w:pPr>
        <w:adjustRightInd/>
        <w:rPr>
          <w:rFonts w:asciiTheme="majorEastAsia" w:eastAsiaTheme="majorEastAsia" w:hAnsiTheme="majorEastAsia"/>
          <w:color w:val="auto"/>
          <w:spacing w:val="16"/>
        </w:rPr>
      </w:pPr>
    </w:p>
    <w:p w14:paraId="4B61D027"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１　事業遂行状況（別紙のとおり）</w:t>
      </w:r>
    </w:p>
    <w:p w14:paraId="027B337A" w14:textId="77777777" w:rsidR="00FB3DB6" w:rsidRPr="000F7780" w:rsidRDefault="00FB3DB6">
      <w:pPr>
        <w:adjustRightInd/>
        <w:rPr>
          <w:rFonts w:asciiTheme="majorEastAsia" w:eastAsiaTheme="majorEastAsia" w:hAnsiTheme="majorEastAsia"/>
          <w:color w:val="auto"/>
        </w:rPr>
      </w:pPr>
    </w:p>
    <w:p w14:paraId="4B72717D" w14:textId="77777777" w:rsidR="00FB3DB6" w:rsidRPr="000F7780" w:rsidRDefault="00FB3DB6">
      <w:pPr>
        <w:adjustRightInd/>
        <w:rPr>
          <w:rFonts w:asciiTheme="majorEastAsia" w:eastAsiaTheme="majorEastAsia" w:hAnsiTheme="majorEastAsia"/>
          <w:color w:val="auto"/>
        </w:rPr>
      </w:pPr>
    </w:p>
    <w:p w14:paraId="00789BA9"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２　事 業 着 手 　　令和　　年　　月　　日</w:t>
      </w:r>
    </w:p>
    <w:p w14:paraId="2DF8654F" w14:textId="77777777" w:rsidR="00FB3DB6" w:rsidRPr="000F7780" w:rsidRDefault="00FB3DB6">
      <w:pPr>
        <w:adjustRightInd/>
        <w:rPr>
          <w:rFonts w:asciiTheme="majorEastAsia" w:eastAsiaTheme="majorEastAsia" w:hAnsiTheme="majorEastAsia"/>
          <w:color w:val="auto"/>
        </w:rPr>
      </w:pPr>
    </w:p>
    <w:p w14:paraId="2D53430C" w14:textId="77777777" w:rsidR="00FB3DB6" w:rsidRPr="000F7780" w:rsidRDefault="00FB3DB6">
      <w:pPr>
        <w:adjustRightInd/>
        <w:rPr>
          <w:rFonts w:asciiTheme="majorEastAsia" w:eastAsiaTheme="majorEastAsia" w:hAnsiTheme="majorEastAsia"/>
          <w:color w:val="auto"/>
        </w:rPr>
      </w:pPr>
    </w:p>
    <w:p w14:paraId="6E3FDCF0"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３　事業完了予定　　令和　　年　　月　　日</w:t>
      </w:r>
    </w:p>
    <w:p w14:paraId="230BE6E0" w14:textId="77777777" w:rsidR="00FB3DB6" w:rsidRPr="000F7780" w:rsidRDefault="00FB3DB6">
      <w:pPr>
        <w:adjustRightInd/>
        <w:rPr>
          <w:rFonts w:asciiTheme="majorEastAsia" w:eastAsiaTheme="majorEastAsia" w:hAnsiTheme="majorEastAsia"/>
          <w:color w:val="auto"/>
        </w:rPr>
      </w:pPr>
    </w:p>
    <w:p w14:paraId="1AA4EF07" w14:textId="77777777" w:rsidR="00FB3DB6" w:rsidRPr="000F7780" w:rsidRDefault="00FB3DB6">
      <w:pPr>
        <w:adjustRightInd/>
        <w:rPr>
          <w:rFonts w:asciiTheme="majorEastAsia" w:eastAsiaTheme="majorEastAsia" w:hAnsiTheme="majorEastAsia"/>
          <w:color w:val="auto"/>
        </w:rPr>
      </w:pPr>
    </w:p>
    <w:p w14:paraId="4472963E" w14:textId="77777777" w:rsidR="00FB3DB6" w:rsidRPr="000F7780" w:rsidRDefault="00FB3DB6">
      <w:pPr>
        <w:adjustRightInd/>
        <w:rPr>
          <w:rFonts w:asciiTheme="majorEastAsia" w:eastAsiaTheme="majorEastAsia" w:hAnsiTheme="majorEastAsia"/>
          <w:color w:val="auto"/>
        </w:rPr>
      </w:pPr>
    </w:p>
    <w:p w14:paraId="7AFA92ED" w14:textId="77777777" w:rsidR="00FB3DB6" w:rsidRPr="000F7780" w:rsidRDefault="00FB3DB6">
      <w:pPr>
        <w:adjustRightInd/>
        <w:rPr>
          <w:rFonts w:asciiTheme="majorEastAsia" w:eastAsiaTheme="majorEastAsia" w:hAnsiTheme="majorEastAsia"/>
          <w:color w:val="auto"/>
        </w:rPr>
      </w:pPr>
    </w:p>
    <w:p w14:paraId="79E37618" w14:textId="77777777" w:rsidR="00FB3DB6" w:rsidRPr="000F7780" w:rsidRDefault="00FB3DB6">
      <w:pPr>
        <w:adjustRightInd/>
        <w:rPr>
          <w:rFonts w:asciiTheme="majorEastAsia" w:eastAsiaTheme="majorEastAsia" w:hAnsiTheme="majorEastAsia"/>
          <w:color w:val="auto"/>
        </w:rPr>
      </w:pPr>
    </w:p>
    <w:p w14:paraId="26367B6B" w14:textId="77777777" w:rsidR="00FB3DB6" w:rsidRPr="000F7780" w:rsidRDefault="0032487C">
      <w:pPr>
        <w:widowControl/>
        <w:suppressAutoHyphens w:val="0"/>
        <w:wordWrap/>
        <w:autoSpaceDE/>
        <w:autoSpaceDN/>
        <w:adjustRightInd/>
        <w:textAlignment w:val="auto"/>
        <w:rPr>
          <w:rFonts w:asciiTheme="majorEastAsia" w:eastAsiaTheme="majorEastAsia" w:hAnsiTheme="majorEastAsia"/>
          <w:color w:val="auto"/>
        </w:rPr>
      </w:pPr>
      <w:r w:rsidRPr="000F7780">
        <w:rPr>
          <w:rFonts w:asciiTheme="majorEastAsia" w:eastAsiaTheme="majorEastAsia" w:hAnsiTheme="majorEastAsia"/>
          <w:color w:val="auto"/>
        </w:rPr>
        <w:br w:type="page"/>
      </w:r>
    </w:p>
    <w:p w14:paraId="132985BA"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lastRenderedPageBreak/>
        <w:t>別紙</w:t>
      </w:r>
    </w:p>
    <w:p w14:paraId="3AFBD97B" w14:textId="77777777" w:rsidR="00FB3DB6" w:rsidRPr="000F7780" w:rsidRDefault="00FB3DB6">
      <w:pPr>
        <w:adjustRightInd/>
        <w:rPr>
          <w:rFonts w:asciiTheme="majorEastAsia" w:eastAsiaTheme="majorEastAsia" w:hAnsiTheme="majorEastAsia"/>
          <w:color w:val="auto"/>
        </w:rPr>
      </w:pPr>
    </w:p>
    <w:p w14:paraId="6AD32444"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事　業　遂　行　状　況</w:t>
      </w:r>
    </w:p>
    <w:p w14:paraId="412323B6" w14:textId="77777777" w:rsidR="00FB3DB6" w:rsidRPr="000F7780" w:rsidRDefault="00FB3DB6">
      <w:pPr>
        <w:adjustRightInd/>
        <w:rPr>
          <w:rFonts w:asciiTheme="majorEastAsia" w:eastAsiaTheme="majorEastAsia" w:hAnsiTheme="majorEastAsia"/>
          <w:color w:val="auto"/>
        </w:rPr>
      </w:pPr>
    </w:p>
    <w:p w14:paraId="7C1DE33E" w14:textId="7BB73EBD"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１</w:t>
      </w:r>
      <w:r w:rsidR="00A56711" w:rsidRPr="000F7780">
        <w:rPr>
          <w:rFonts w:asciiTheme="majorEastAsia" w:eastAsiaTheme="majorEastAsia" w:hAnsiTheme="majorEastAsia" w:hint="eastAsia"/>
          <w:color w:val="auto"/>
        </w:rPr>
        <w:t xml:space="preserve">　</w:t>
      </w:r>
      <w:r w:rsidRPr="000F7780">
        <w:rPr>
          <w:rFonts w:asciiTheme="majorEastAsia" w:eastAsiaTheme="majorEastAsia" w:hAnsiTheme="majorEastAsia" w:hint="eastAsia"/>
          <w:color w:val="auto"/>
        </w:rPr>
        <w:t>収支の状況</w:t>
      </w:r>
    </w:p>
    <w:p w14:paraId="21A3B178"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（１）収入の部</w:t>
      </w:r>
    </w:p>
    <w:tbl>
      <w:tblPr>
        <w:tblStyle w:val="ad"/>
        <w:tblW w:w="9060" w:type="dxa"/>
        <w:tblLayout w:type="fixed"/>
        <w:tblLook w:val="04A0" w:firstRow="1" w:lastRow="0" w:firstColumn="1" w:lastColumn="0" w:noHBand="0" w:noVBand="1"/>
      </w:tblPr>
      <w:tblGrid>
        <w:gridCol w:w="1622"/>
        <w:gridCol w:w="1804"/>
        <w:gridCol w:w="2079"/>
        <w:gridCol w:w="2078"/>
        <w:gridCol w:w="1477"/>
      </w:tblGrid>
      <w:tr w:rsidR="000F5F73" w:rsidRPr="000F7780" w14:paraId="1C0FB7B5" w14:textId="77777777">
        <w:trPr>
          <w:trHeight w:val="623"/>
        </w:trPr>
        <w:tc>
          <w:tcPr>
            <w:tcW w:w="1622" w:type="dxa"/>
            <w:vAlign w:val="center"/>
          </w:tcPr>
          <w:p w14:paraId="1FDC0A75"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区分</w:t>
            </w:r>
          </w:p>
        </w:tc>
        <w:tc>
          <w:tcPr>
            <w:tcW w:w="1804" w:type="dxa"/>
            <w:vAlign w:val="center"/>
          </w:tcPr>
          <w:p w14:paraId="5789F761"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予算額（円）</w:t>
            </w:r>
          </w:p>
        </w:tc>
        <w:tc>
          <w:tcPr>
            <w:tcW w:w="2079" w:type="dxa"/>
            <w:vAlign w:val="center"/>
          </w:tcPr>
          <w:p w14:paraId="62E42C03"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収入済額（円）</w:t>
            </w:r>
          </w:p>
        </w:tc>
        <w:tc>
          <w:tcPr>
            <w:tcW w:w="2078" w:type="dxa"/>
            <w:vAlign w:val="center"/>
          </w:tcPr>
          <w:p w14:paraId="66795EE1"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収入未済額（円）</w:t>
            </w:r>
          </w:p>
        </w:tc>
        <w:tc>
          <w:tcPr>
            <w:tcW w:w="1477" w:type="dxa"/>
            <w:vAlign w:val="center"/>
          </w:tcPr>
          <w:p w14:paraId="5939DE3D"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備考</w:t>
            </w:r>
          </w:p>
        </w:tc>
      </w:tr>
      <w:tr w:rsidR="00FB3DB6" w:rsidRPr="000F7780" w14:paraId="19502232" w14:textId="77777777">
        <w:tc>
          <w:tcPr>
            <w:tcW w:w="1622" w:type="dxa"/>
          </w:tcPr>
          <w:p w14:paraId="220763A9" w14:textId="77777777" w:rsidR="00FB3DB6" w:rsidRPr="000F7780" w:rsidRDefault="00FB3DB6">
            <w:pPr>
              <w:adjustRightInd/>
              <w:rPr>
                <w:rFonts w:asciiTheme="majorEastAsia" w:eastAsiaTheme="majorEastAsia" w:hAnsiTheme="majorEastAsia"/>
                <w:color w:val="auto"/>
              </w:rPr>
            </w:pPr>
          </w:p>
          <w:p w14:paraId="10871A1F" w14:textId="77777777" w:rsidR="00FB3DB6" w:rsidRPr="000F7780" w:rsidRDefault="00FB3DB6">
            <w:pPr>
              <w:adjustRightInd/>
              <w:rPr>
                <w:rFonts w:asciiTheme="majorEastAsia" w:eastAsiaTheme="majorEastAsia" w:hAnsiTheme="majorEastAsia"/>
                <w:color w:val="auto"/>
              </w:rPr>
            </w:pPr>
          </w:p>
          <w:p w14:paraId="2A01D4EE" w14:textId="77777777" w:rsidR="00FB3DB6" w:rsidRPr="000F7780" w:rsidRDefault="00FB3DB6">
            <w:pPr>
              <w:adjustRightInd/>
              <w:rPr>
                <w:rFonts w:asciiTheme="majorEastAsia" w:eastAsiaTheme="majorEastAsia" w:hAnsiTheme="majorEastAsia"/>
                <w:color w:val="auto"/>
              </w:rPr>
            </w:pPr>
          </w:p>
          <w:p w14:paraId="235274BF" w14:textId="77777777" w:rsidR="00FB3DB6" w:rsidRPr="000F7780" w:rsidRDefault="00FB3DB6">
            <w:pPr>
              <w:adjustRightInd/>
              <w:rPr>
                <w:rFonts w:asciiTheme="majorEastAsia" w:eastAsiaTheme="majorEastAsia" w:hAnsiTheme="majorEastAsia"/>
                <w:color w:val="auto"/>
              </w:rPr>
            </w:pPr>
          </w:p>
          <w:p w14:paraId="2D558566" w14:textId="77777777" w:rsidR="00FB3DB6" w:rsidRPr="000F7780" w:rsidRDefault="00FB3DB6">
            <w:pPr>
              <w:adjustRightInd/>
              <w:rPr>
                <w:rFonts w:asciiTheme="majorEastAsia" w:eastAsiaTheme="majorEastAsia" w:hAnsiTheme="majorEastAsia"/>
                <w:color w:val="auto"/>
              </w:rPr>
            </w:pPr>
          </w:p>
          <w:p w14:paraId="44EB74DE" w14:textId="77777777" w:rsidR="00FB3DB6" w:rsidRPr="000F7780" w:rsidRDefault="00FB3DB6">
            <w:pPr>
              <w:adjustRightInd/>
              <w:rPr>
                <w:rFonts w:asciiTheme="majorEastAsia" w:eastAsiaTheme="majorEastAsia" w:hAnsiTheme="majorEastAsia"/>
                <w:color w:val="auto"/>
              </w:rPr>
            </w:pPr>
          </w:p>
          <w:p w14:paraId="17EF482F" w14:textId="77777777" w:rsidR="00FB3DB6" w:rsidRPr="000F7780" w:rsidRDefault="00FB3DB6">
            <w:pPr>
              <w:adjustRightInd/>
              <w:rPr>
                <w:rFonts w:asciiTheme="majorEastAsia" w:eastAsiaTheme="majorEastAsia" w:hAnsiTheme="majorEastAsia"/>
                <w:color w:val="auto"/>
              </w:rPr>
            </w:pPr>
          </w:p>
          <w:p w14:paraId="51B0FD41" w14:textId="77777777" w:rsidR="00FB3DB6" w:rsidRPr="000F7780" w:rsidRDefault="00FB3DB6">
            <w:pPr>
              <w:adjustRightInd/>
              <w:rPr>
                <w:rFonts w:asciiTheme="majorEastAsia" w:eastAsiaTheme="majorEastAsia" w:hAnsiTheme="majorEastAsia"/>
                <w:color w:val="auto"/>
              </w:rPr>
            </w:pPr>
          </w:p>
        </w:tc>
        <w:tc>
          <w:tcPr>
            <w:tcW w:w="1804" w:type="dxa"/>
          </w:tcPr>
          <w:p w14:paraId="0DF079B6" w14:textId="77777777" w:rsidR="00FB3DB6" w:rsidRPr="000F7780" w:rsidRDefault="00FB3DB6">
            <w:pPr>
              <w:adjustRightInd/>
              <w:rPr>
                <w:rFonts w:asciiTheme="majorEastAsia" w:eastAsiaTheme="majorEastAsia" w:hAnsiTheme="majorEastAsia"/>
                <w:color w:val="auto"/>
              </w:rPr>
            </w:pPr>
          </w:p>
        </w:tc>
        <w:tc>
          <w:tcPr>
            <w:tcW w:w="2079" w:type="dxa"/>
          </w:tcPr>
          <w:p w14:paraId="5D79FF73" w14:textId="77777777" w:rsidR="00FB3DB6" w:rsidRPr="000F7780" w:rsidRDefault="00FB3DB6">
            <w:pPr>
              <w:adjustRightInd/>
              <w:rPr>
                <w:rFonts w:asciiTheme="majorEastAsia" w:eastAsiaTheme="majorEastAsia" w:hAnsiTheme="majorEastAsia"/>
                <w:color w:val="auto"/>
              </w:rPr>
            </w:pPr>
          </w:p>
        </w:tc>
        <w:tc>
          <w:tcPr>
            <w:tcW w:w="2078" w:type="dxa"/>
          </w:tcPr>
          <w:p w14:paraId="2C49D1CB" w14:textId="77777777" w:rsidR="00FB3DB6" w:rsidRPr="000F7780" w:rsidRDefault="00FB3DB6">
            <w:pPr>
              <w:adjustRightInd/>
              <w:rPr>
                <w:rFonts w:asciiTheme="majorEastAsia" w:eastAsiaTheme="majorEastAsia" w:hAnsiTheme="majorEastAsia"/>
                <w:color w:val="auto"/>
              </w:rPr>
            </w:pPr>
          </w:p>
        </w:tc>
        <w:tc>
          <w:tcPr>
            <w:tcW w:w="1477" w:type="dxa"/>
          </w:tcPr>
          <w:p w14:paraId="27022B9E" w14:textId="77777777" w:rsidR="00FB3DB6" w:rsidRPr="000F7780" w:rsidRDefault="00FB3DB6">
            <w:pPr>
              <w:adjustRightInd/>
              <w:rPr>
                <w:rFonts w:asciiTheme="majorEastAsia" w:eastAsiaTheme="majorEastAsia" w:hAnsiTheme="majorEastAsia"/>
                <w:color w:val="auto"/>
              </w:rPr>
            </w:pPr>
          </w:p>
        </w:tc>
      </w:tr>
    </w:tbl>
    <w:p w14:paraId="323C8AD1" w14:textId="77777777" w:rsidR="00FB3DB6" w:rsidRPr="000F7780" w:rsidRDefault="00FB3DB6">
      <w:pPr>
        <w:adjustRightInd/>
        <w:rPr>
          <w:rFonts w:asciiTheme="majorEastAsia" w:eastAsiaTheme="majorEastAsia" w:hAnsiTheme="majorEastAsia"/>
          <w:color w:val="auto"/>
        </w:rPr>
      </w:pPr>
    </w:p>
    <w:p w14:paraId="57A645AC"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（２）支出の部</w:t>
      </w:r>
    </w:p>
    <w:tbl>
      <w:tblPr>
        <w:tblStyle w:val="ad"/>
        <w:tblW w:w="9060" w:type="dxa"/>
        <w:tblLayout w:type="fixed"/>
        <w:tblLook w:val="04A0" w:firstRow="1" w:lastRow="0" w:firstColumn="1" w:lastColumn="0" w:noHBand="0" w:noVBand="1"/>
      </w:tblPr>
      <w:tblGrid>
        <w:gridCol w:w="1622"/>
        <w:gridCol w:w="1804"/>
        <w:gridCol w:w="2079"/>
        <w:gridCol w:w="2078"/>
        <w:gridCol w:w="1477"/>
      </w:tblGrid>
      <w:tr w:rsidR="000F5F73" w:rsidRPr="000F7780" w14:paraId="0452CFB5" w14:textId="77777777">
        <w:trPr>
          <w:trHeight w:val="623"/>
        </w:trPr>
        <w:tc>
          <w:tcPr>
            <w:tcW w:w="1622" w:type="dxa"/>
            <w:vAlign w:val="center"/>
          </w:tcPr>
          <w:p w14:paraId="20CBB7D8"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区分</w:t>
            </w:r>
          </w:p>
        </w:tc>
        <w:tc>
          <w:tcPr>
            <w:tcW w:w="1804" w:type="dxa"/>
            <w:vAlign w:val="center"/>
          </w:tcPr>
          <w:p w14:paraId="4258A393"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予算額（円）</w:t>
            </w:r>
          </w:p>
        </w:tc>
        <w:tc>
          <w:tcPr>
            <w:tcW w:w="2079" w:type="dxa"/>
            <w:vAlign w:val="center"/>
          </w:tcPr>
          <w:p w14:paraId="5D880A87"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支出済額（円）</w:t>
            </w:r>
          </w:p>
        </w:tc>
        <w:tc>
          <w:tcPr>
            <w:tcW w:w="2078" w:type="dxa"/>
            <w:vAlign w:val="center"/>
          </w:tcPr>
          <w:p w14:paraId="4708CBDD"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支出未済額（円）</w:t>
            </w:r>
          </w:p>
        </w:tc>
        <w:tc>
          <w:tcPr>
            <w:tcW w:w="1477" w:type="dxa"/>
            <w:vAlign w:val="center"/>
          </w:tcPr>
          <w:p w14:paraId="3781A990"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備考</w:t>
            </w:r>
          </w:p>
        </w:tc>
      </w:tr>
      <w:tr w:rsidR="00FB3DB6" w:rsidRPr="000F7780" w14:paraId="2DBDA12D" w14:textId="77777777">
        <w:tc>
          <w:tcPr>
            <w:tcW w:w="1622" w:type="dxa"/>
          </w:tcPr>
          <w:p w14:paraId="77F716C9" w14:textId="77777777" w:rsidR="00FB3DB6" w:rsidRPr="000F7780" w:rsidRDefault="00FB3DB6">
            <w:pPr>
              <w:adjustRightInd/>
              <w:rPr>
                <w:rFonts w:asciiTheme="majorEastAsia" w:eastAsiaTheme="majorEastAsia" w:hAnsiTheme="majorEastAsia"/>
                <w:color w:val="auto"/>
              </w:rPr>
            </w:pPr>
          </w:p>
          <w:p w14:paraId="5D321A86" w14:textId="77777777" w:rsidR="00FB3DB6" w:rsidRPr="000F7780" w:rsidRDefault="00FB3DB6">
            <w:pPr>
              <w:adjustRightInd/>
              <w:rPr>
                <w:rFonts w:asciiTheme="majorEastAsia" w:eastAsiaTheme="majorEastAsia" w:hAnsiTheme="majorEastAsia"/>
                <w:color w:val="auto"/>
              </w:rPr>
            </w:pPr>
          </w:p>
          <w:p w14:paraId="66306A1C" w14:textId="77777777" w:rsidR="00FB3DB6" w:rsidRPr="000F7780" w:rsidRDefault="00FB3DB6">
            <w:pPr>
              <w:adjustRightInd/>
              <w:rPr>
                <w:rFonts w:asciiTheme="majorEastAsia" w:eastAsiaTheme="majorEastAsia" w:hAnsiTheme="majorEastAsia"/>
                <w:color w:val="auto"/>
              </w:rPr>
            </w:pPr>
          </w:p>
          <w:p w14:paraId="6A638F6F" w14:textId="77777777" w:rsidR="00FB3DB6" w:rsidRPr="000F7780" w:rsidRDefault="00FB3DB6">
            <w:pPr>
              <w:adjustRightInd/>
              <w:rPr>
                <w:rFonts w:asciiTheme="majorEastAsia" w:eastAsiaTheme="majorEastAsia" w:hAnsiTheme="majorEastAsia"/>
                <w:color w:val="auto"/>
              </w:rPr>
            </w:pPr>
          </w:p>
          <w:p w14:paraId="0882784F" w14:textId="77777777" w:rsidR="00FB3DB6" w:rsidRPr="000F7780" w:rsidRDefault="00FB3DB6">
            <w:pPr>
              <w:adjustRightInd/>
              <w:rPr>
                <w:rFonts w:asciiTheme="majorEastAsia" w:eastAsiaTheme="majorEastAsia" w:hAnsiTheme="majorEastAsia"/>
                <w:color w:val="auto"/>
              </w:rPr>
            </w:pPr>
          </w:p>
          <w:p w14:paraId="104E2028" w14:textId="77777777" w:rsidR="00FB3DB6" w:rsidRPr="000F7780" w:rsidRDefault="00FB3DB6">
            <w:pPr>
              <w:adjustRightInd/>
              <w:rPr>
                <w:rFonts w:asciiTheme="majorEastAsia" w:eastAsiaTheme="majorEastAsia" w:hAnsiTheme="majorEastAsia"/>
                <w:color w:val="auto"/>
              </w:rPr>
            </w:pPr>
          </w:p>
          <w:p w14:paraId="20344D83" w14:textId="77777777" w:rsidR="00FB3DB6" w:rsidRPr="000F7780" w:rsidRDefault="00FB3DB6">
            <w:pPr>
              <w:adjustRightInd/>
              <w:rPr>
                <w:rFonts w:asciiTheme="majorEastAsia" w:eastAsiaTheme="majorEastAsia" w:hAnsiTheme="majorEastAsia"/>
                <w:color w:val="auto"/>
              </w:rPr>
            </w:pPr>
          </w:p>
          <w:p w14:paraId="118E7029" w14:textId="77777777" w:rsidR="00FB3DB6" w:rsidRPr="000F7780" w:rsidRDefault="00FB3DB6">
            <w:pPr>
              <w:adjustRightInd/>
              <w:rPr>
                <w:rFonts w:asciiTheme="majorEastAsia" w:eastAsiaTheme="majorEastAsia" w:hAnsiTheme="majorEastAsia"/>
                <w:color w:val="auto"/>
              </w:rPr>
            </w:pPr>
          </w:p>
        </w:tc>
        <w:tc>
          <w:tcPr>
            <w:tcW w:w="1804" w:type="dxa"/>
          </w:tcPr>
          <w:p w14:paraId="20719902" w14:textId="77777777" w:rsidR="00FB3DB6" w:rsidRPr="000F7780" w:rsidRDefault="00FB3DB6">
            <w:pPr>
              <w:adjustRightInd/>
              <w:rPr>
                <w:rFonts w:asciiTheme="majorEastAsia" w:eastAsiaTheme="majorEastAsia" w:hAnsiTheme="majorEastAsia"/>
                <w:color w:val="auto"/>
              </w:rPr>
            </w:pPr>
          </w:p>
        </w:tc>
        <w:tc>
          <w:tcPr>
            <w:tcW w:w="2079" w:type="dxa"/>
          </w:tcPr>
          <w:p w14:paraId="41079979" w14:textId="77777777" w:rsidR="00FB3DB6" w:rsidRPr="000F7780" w:rsidRDefault="00FB3DB6">
            <w:pPr>
              <w:adjustRightInd/>
              <w:rPr>
                <w:rFonts w:asciiTheme="majorEastAsia" w:eastAsiaTheme="majorEastAsia" w:hAnsiTheme="majorEastAsia"/>
                <w:color w:val="auto"/>
              </w:rPr>
            </w:pPr>
          </w:p>
        </w:tc>
        <w:tc>
          <w:tcPr>
            <w:tcW w:w="2078" w:type="dxa"/>
          </w:tcPr>
          <w:p w14:paraId="5B979631" w14:textId="77777777" w:rsidR="00FB3DB6" w:rsidRPr="000F7780" w:rsidRDefault="00FB3DB6">
            <w:pPr>
              <w:adjustRightInd/>
              <w:rPr>
                <w:rFonts w:asciiTheme="majorEastAsia" w:eastAsiaTheme="majorEastAsia" w:hAnsiTheme="majorEastAsia"/>
                <w:color w:val="auto"/>
              </w:rPr>
            </w:pPr>
          </w:p>
        </w:tc>
        <w:tc>
          <w:tcPr>
            <w:tcW w:w="1477" w:type="dxa"/>
          </w:tcPr>
          <w:p w14:paraId="6169AA78" w14:textId="77777777" w:rsidR="00FB3DB6" w:rsidRPr="000F7780" w:rsidRDefault="00FB3DB6">
            <w:pPr>
              <w:adjustRightInd/>
              <w:rPr>
                <w:rFonts w:asciiTheme="majorEastAsia" w:eastAsiaTheme="majorEastAsia" w:hAnsiTheme="majorEastAsia"/>
                <w:color w:val="auto"/>
              </w:rPr>
            </w:pPr>
          </w:p>
        </w:tc>
      </w:tr>
    </w:tbl>
    <w:p w14:paraId="5EDCFE2F" w14:textId="77777777" w:rsidR="00FB3DB6" w:rsidRPr="000F7780" w:rsidRDefault="00FB3DB6">
      <w:pPr>
        <w:adjustRightInd/>
        <w:rPr>
          <w:rFonts w:asciiTheme="majorEastAsia" w:eastAsiaTheme="majorEastAsia" w:hAnsiTheme="majorEastAsia"/>
          <w:color w:val="auto"/>
        </w:rPr>
      </w:pPr>
    </w:p>
    <w:p w14:paraId="5F102BD0" w14:textId="3FEEE4ED"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２</w:t>
      </w:r>
      <w:r w:rsidR="00A56711" w:rsidRPr="000F7780">
        <w:rPr>
          <w:rFonts w:asciiTheme="majorEastAsia" w:eastAsiaTheme="majorEastAsia" w:hAnsiTheme="majorEastAsia" w:hint="eastAsia"/>
          <w:color w:val="auto"/>
        </w:rPr>
        <w:t xml:space="preserve">　</w:t>
      </w:r>
      <w:r w:rsidRPr="000F7780">
        <w:rPr>
          <w:rFonts w:asciiTheme="majorEastAsia" w:eastAsiaTheme="majorEastAsia" w:hAnsiTheme="majorEastAsia" w:hint="eastAsia"/>
          <w:color w:val="auto"/>
        </w:rPr>
        <w:t>事業別状況</w:t>
      </w:r>
    </w:p>
    <w:tbl>
      <w:tblPr>
        <w:tblStyle w:val="ad"/>
        <w:tblW w:w="9060" w:type="dxa"/>
        <w:tblLayout w:type="fixed"/>
        <w:tblLook w:val="04A0" w:firstRow="1" w:lastRow="0" w:firstColumn="1" w:lastColumn="0" w:noHBand="0" w:noVBand="1"/>
      </w:tblPr>
      <w:tblGrid>
        <w:gridCol w:w="1290"/>
        <w:gridCol w:w="1290"/>
        <w:gridCol w:w="1298"/>
        <w:gridCol w:w="1291"/>
        <w:gridCol w:w="1298"/>
        <w:gridCol w:w="1301"/>
        <w:gridCol w:w="1292"/>
      </w:tblGrid>
      <w:tr w:rsidR="000F5F73" w:rsidRPr="000F7780" w14:paraId="173E03AE" w14:textId="77777777">
        <w:trPr>
          <w:trHeight w:val="315"/>
        </w:trPr>
        <w:tc>
          <w:tcPr>
            <w:tcW w:w="1290" w:type="dxa"/>
            <w:vMerge w:val="restart"/>
            <w:vAlign w:val="center"/>
          </w:tcPr>
          <w:p w14:paraId="0A6DA322"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費目</w:t>
            </w:r>
          </w:p>
        </w:tc>
        <w:tc>
          <w:tcPr>
            <w:tcW w:w="2588" w:type="dxa"/>
            <w:gridSpan w:val="2"/>
          </w:tcPr>
          <w:p w14:paraId="2B17F74A"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実施計画</w:t>
            </w:r>
          </w:p>
        </w:tc>
        <w:tc>
          <w:tcPr>
            <w:tcW w:w="2589" w:type="dxa"/>
            <w:gridSpan w:val="2"/>
          </w:tcPr>
          <w:p w14:paraId="5176A49A"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出来高</w:t>
            </w:r>
          </w:p>
        </w:tc>
        <w:tc>
          <w:tcPr>
            <w:tcW w:w="1301" w:type="dxa"/>
            <w:vMerge w:val="restart"/>
          </w:tcPr>
          <w:p w14:paraId="4F95962A"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進捗率</w:t>
            </w:r>
          </w:p>
          <w:p w14:paraId="38AEAA84" w14:textId="77777777" w:rsidR="00FB3DB6" w:rsidRPr="000F7780" w:rsidRDefault="0032487C">
            <w:pPr>
              <w:adjustRightInd/>
              <w:jc w:val="center"/>
              <w:rPr>
                <w:rFonts w:asciiTheme="majorEastAsia" w:eastAsiaTheme="majorEastAsia" w:hAnsiTheme="majorEastAsia"/>
                <w:color w:val="auto"/>
                <w:sz w:val="18"/>
                <w:szCs w:val="18"/>
              </w:rPr>
            </w:pPr>
            <w:r w:rsidRPr="000F7780">
              <w:rPr>
                <w:rFonts w:asciiTheme="majorEastAsia" w:eastAsiaTheme="majorEastAsia" w:hAnsiTheme="majorEastAsia" w:hint="eastAsia"/>
                <w:color w:val="auto"/>
                <w:sz w:val="18"/>
                <w:szCs w:val="18"/>
              </w:rPr>
              <w:t>(Ｂ)/(Ａ</w:t>
            </w:r>
            <w:r w:rsidRPr="000F7780">
              <w:rPr>
                <w:rFonts w:asciiTheme="majorEastAsia" w:eastAsiaTheme="majorEastAsia" w:hAnsiTheme="majorEastAsia"/>
                <w:color w:val="auto"/>
                <w:sz w:val="18"/>
                <w:szCs w:val="18"/>
              </w:rPr>
              <w:t>）</w:t>
            </w:r>
          </w:p>
        </w:tc>
        <w:tc>
          <w:tcPr>
            <w:tcW w:w="1292" w:type="dxa"/>
            <w:vMerge w:val="restart"/>
            <w:vAlign w:val="center"/>
          </w:tcPr>
          <w:p w14:paraId="1FD05AF4" w14:textId="77777777" w:rsidR="00FB3DB6" w:rsidRPr="000F7780" w:rsidRDefault="0032487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備考</w:t>
            </w:r>
          </w:p>
        </w:tc>
      </w:tr>
      <w:tr w:rsidR="000F5F73" w:rsidRPr="000F7780" w14:paraId="344F64D2" w14:textId="77777777">
        <w:trPr>
          <w:trHeight w:val="315"/>
        </w:trPr>
        <w:tc>
          <w:tcPr>
            <w:tcW w:w="1290" w:type="dxa"/>
            <w:vMerge/>
          </w:tcPr>
          <w:p w14:paraId="411FF72A" w14:textId="77777777" w:rsidR="00FB3DB6" w:rsidRPr="000F7780" w:rsidRDefault="00FB3DB6">
            <w:pPr>
              <w:adjustRightInd/>
              <w:rPr>
                <w:rFonts w:asciiTheme="majorEastAsia" w:eastAsiaTheme="majorEastAsia" w:hAnsiTheme="majorEastAsia"/>
                <w:color w:val="auto"/>
              </w:rPr>
            </w:pPr>
          </w:p>
        </w:tc>
        <w:tc>
          <w:tcPr>
            <w:tcW w:w="1290" w:type="dxa"/>
          </w:tcPr>
          <w:p w14:paraId="0259CEA5" w14:textId="77777777" w:rsidR="00FB3DB6" w:rsidRPr="000F7780" w:rsidRDefault="0032487C">
            <w:pPr>
              <w:adjustRightInd/>
              <w:jc w:val="center"/>
              <w:rPr>
                <w:rFonts w:asciiTheme="majorEastAsia" w:eastAsiaTheme="majorEastAsia" w:hAnsiTheme="majorEastAsia"/>
                <w:color w:val="auto"/>
                <w:sz w:val="18"/>
                <w:szCs w:val="18"/>
              </w:rPr>
            </w:pPr>
            <w:r w:rsidRPr="000F7780">
              <w:rPr>
                <w:rFonts w:asciiTheme="majorEastAsia" w:eastAsiaTheme="majorEastAsia" w:hAnsiTheme="majorEastAsia" w:hint="eastAsia"/>
                <w:color w:val="auto"/>
                <w:sz w:val="18"/>
                <w:szCs w:val="18"/>
              </w:rPr>
              <w:t>事業量</w:t>
            </w:r>
          </w:p>
        </w:tc>
        <w:tc>
          <w:tcPr>
            <w:tcW w:w="1298" w:type="dxa"/>
          </w:tcPr>
          <w:p w14:paraId="4A592EE3" w14:textId="77777777" w:rsidR="00FB3DB6" w:rsidRPr="000F7780" w:rsidRDefault="0032487C">
            <w:pPr>
              <w:adjustRightInd/>
              <w:jc w:val="center"/>
              <w:rPr>
                <w:rFonts w:asciiTheme="majorEastAsia" w:eastAsiaTheme="majorEastAsia" w:hAnsiTheme="majorEastAsia"/>
                <w:color w:val="auto"/>
                <w:sz w:val="18"/>
                <w:szCs w:val="18"/>
              </w:rPr>
            </w:pPr>
            <w:r w:rsidRPr="000F7780">
              <w:rPr>
                <w:rFonts w:asciiTheme="majorEastAsia" w:eastAsiaTheme="majorEastAsia" w:hAnsiTheme="majorEastAsia" w:hint="eastAsia"/>
                <w:color w:val="auto"/>
                <w:sz w:val="18"/>
                <w:szCs w:val="18"/>
              </w:rPr>
              <w:t>事業費(Ａ)</w:t>
            </w:r>
          </w:p>
        </w:tc>
        <w:tc>
          <w:tcPr>
            <w:tcW w:w="1291" w:type="dxa"/>
          </w:tcPr>
          <w:p w14:paraId="5A6894FB" w14:textId="77777777" w:rsidR="00FB3DB6" w:rsidRPr="000F7780" w:rsidRDefault="0032487C">
            <w:pPr>
              <w:adjustRightInd/>
              <w:jc w:val="center"/>
              <w:rPr>
                <w:rFonts w:asciiTheme="majorEastAsia" w:eastAsiaTheme="majorEastAsia" w:hAnsiTheme="majorEastAsia"/>
                <w:color w:val="auto"/>
                <w:sz w:val="18"/>
                <w:szCs w:val="18"/>
              </w:rPr>
            </w:pPr>
            <w:r w:rsidRPr="000F7780">
              <w:rPr>
                <w:rFonts w:asciiTheme="majorEastAsia" w:eastAsiaTheme="majorEastAsia" w:hAnsiTheme="majorEastAsia" w:hint="eastAsia"/>
                <w:color w:val="auto"/>
                <w:sz w:val="18"/>
                <w:szCs w:val="18"/>
              </w:rPr>
              <w:t>事業量</w:t>
            </w:r>
          </w:p>
        </w:tc>
        <w:tc>
          <w:tcPr>
            <w:tcW w:w="1298" w:type="dxa"/>
          </w:tcPr>
          <w:p w14:paraId="79283BD8" w14:textId="77777777" w:rsidR="00FB3DB6" w:rsidRPr="000F7780" w:rsidRDefault="0032487C">
            <w:pPr>
              <w:adjustRightInd/>
              <w:jc w:val="center"/>
              <w:rPr>
                <w:rFonts w:asciiTheme="majorEastAsia" w:eastAsiaTheme="majorEastAsia" w:hAnsiTheme="majorEastAsia"/>
                <w:color w:val="auto"/>
                <w:sz w:val="18"/>
                <w:szCs w:val="18"/>
              </w:rPr>
            </w:pPr>
            <w:r w:rsidRPr="000F7780">
              <w:rPr>
                <w:rFonts w:asciiTheme="majorEastAsia" w:eastAsiaTheme="majorEastAsia" w:hAnsiTheme="majorEastAsia" w:hint="eastAsia"/>
                <w:color w:val="auto"/>
                <w:sz w:val="18"/>
                <w:szCs w:val="18"/>
              </w:rPr>
              <w:t>事業費(Ｂ)</w:t>
            </w:r>
          </w:p>
        </w:tc>
        <w:tc>
          <w:tcPr>
            <w:tcW w:w="1301" w:type="dxa"/>
            <w:vMerge/>
          </w:tcPr>
          <w:p w14:paraId="178CC56F" w14:textId="77777777" w:rsidR="00FB3DB6" w:rsidRPr="000F7780" w:rsidRDefault="00FB3DB6">
            <w:pPr>
              <w:adjustRightInd/>
              <w:rPr>
                <w:rFonts w:asciiTheme="majorEastAsia" w:eastAsiaTheme="majorEastAsia" w:hAnsiTheme="majorEastAsia"/>
                <w:color w:val="auto"/>
              </w:rPr>
            </w:pPr>
          </w:p>
        </w:tc>
        <w:tc>
          <w:tcPr>
            <w:tcW w:w="1292" w:type="dxa"/>
            <w:vMerge/>
          </w:tcPr>
          <w:p w14:paraId="0E7EDF76" w14:textId="77777777" w:rsidR="00FB3DB6" w:rsidRPr="000F7780" w:rsidRDefault="00FB3DB6">
            <w:pPr>
              <w:adjustRightInd/>
              <w:rPr>
                <w:rFonts w:asciiTheme="majorEastAsia" w:eastAsiaTheme="majorEastAsia" w:hAnsiTheme="majorEastAsia"/>
                <w:color w:val="auto"/>
              </w:rPr>
            </w:pPr>
          </w:p>
        </w:tc>
      </w:tr>
      <w:tr w:rsidR="00FB3DB6" w:rsidRPr="000F7780" w14:paraId="0501AD4C" w14:textId="77777777">
        <w:tc>
          <w:tcPr>
            <w:tcW w:w="1290" w:type="dxa"/>
          </w:tcPr>
          <w:p w14:paraId="64DB938B" w14:textId="77777777" w:rsidR="00FB3DB6" w:rsidRPr="000F7780" w:rsidRDefault="00FB3DB6">
            <w:pPr>
              <w:adjustRightInd/>
              <w:rPr>
                <w:rFonts w:asciiTheme="majorEastAsia" w:eastAsiaTheme="majorEastAsia" w:hAnsiTheme="majorEastAsia"/>
                <w:color w:val="auto"/>
              </w:rPr>
            </w:pPr>
          </w:p>
          <w:p w14:paraId="56B831BB" w14:textId="77777777" w:rsidR="00FB3DB6" w:rsidRPr="000F7780" w:rsidRDefault="00FB3DB6">
            <w:pPr>
              <w:adjustRightInd/>
              <w:rPr>
                <w:rFonts w:asciiTheme="majorEastAsia" w:eastAsiaTheme="majorEastAsia" w:hAnsiTheme="majorEastAsia"/>
                <w:color w:val="auto"/>
              </w:rPr>
            </w:pPr>
          </w:p>
          <w:p w14:paraId="7358C4E6" w14:textId="77777777" w:rsidR="00FB3DB6" w:rsidRPr="000F7780" w:rsidRDefault="00FB3DB6">
            <w:pPr>
              <w:adjustRightInd/>
              <w:rPr>
                <w:rFonts w:asciiTheme="majorEastAsia" w:eastAsiaTheme="majorEastAsia" w:hAnsiTheme="majorEastAsia"/>
                <w:color w:val="auto"/>
              </w:rPr>
            </w:pPr>
          </w:p>
          <w:p w14:paraId="2F868FF6" w14:textId="77777777" w:rsidR="00FB3DB6" w:rsidRPr="000F7780" w:rsidRDefault="00FB3DB6">
            <w:pPr>
              <w:adjustRightInd/>
              <w:rPr>
                <w:rFonts w:asciiTheme="majorEastAsia" w:eastAsiaTheme="majorEastAsia" w:hAnsiTheme="majorEastAsia"/>
                <w:color w:val="auto"/>
              </w:rPr>
            </w:pPr>
          </w:p>
          <w:p w14:paraId="584D9321" w14:textId="77777777" w:rsidR="00FB3DB6" w:rsidRPr="000F7780" w:rsidRDefault="00FB3DB6">
            <w:pPr>
              <w:adjustRightInd/>
              <w:rPr>
                <w:rFonts w:asciiTheme="majorEastAsia" w:eastAsiaTheme="majorEastAsia" w:hAnsiTheme="majorEastAsia"/>
                <w:color w:val="auto"/>
              </w:rPr>
            </w:pPr>
          </w:p>
          <w:p w14:paraId="33122CC2" w14:textId="77777777" w:rsidR="00FB3DB6" w:rsidRPr="000F7780" w:rsidRDefault="00FB3DB6">
            <w:pPr>
              <w:adjustRightInd/>
              <w:rPr>
                <w:rFonts w:asciiTheme="majorEastAsia" w:eastAsiaTheme="majorEastAsia" w:hAnsiTheme="majorEastAsia"/>
                <w:color w:val="auto"/>
              </w:rPr>
            </w:pPr>
          </w:p>
          <w:p w14:paraId="5B4BEB29" w14:textId="77777777" w:rsidR="00FB3DB6" w:rsidRPr="000F7780" w:rsidRDefault="00FB3DB6">
            <w:pPr>
              <w:adjustRightInd/>
              <w:rPr>
                <w:rFonts w:asciiTheme="majorEastAsia" w:eastAsiaTheme="majorEastAsia" w:hAnsiTheme="majorEastAsia"/>
                <w:color w:val="auto"/>
              </w:rPr>
            </w:pPr>
          </w:p>
          <w:p w14:paraId="0A897830" w14:textId="77777777" w:rsidR="00FB3DB6" w:rsidRPr="000F7780" w:rsidRDefault="00FB3DB6">
            <w:pPr>
              <w:adjustRightInd/>
              <w:rPr>
                <w:rFonts w:asciiTheme="majorEastAsia" w:eastAsiaTheme="majorEastAsia" w:hAnsiTheme="majorEastAsia"/>
                <w:color w:val="auto"/>
              </w:rPr>
            </w:pPr>
          </w:p>
          <w:p w14:paraId="56D47951" w14:textId="77777777" w:rsidR="00FB3DB6" w:rsidRPr="000F7780" w:rsidRDefault="00FB3DB6">
            <w:pPr>
              <w:adjustRightInd/>
              <w:rPr>
                <w:rFonts w:asciiTheme="majorEastAsia" w:eastAsiaTheme="majorEastAsia" w:hAnsiTheme="majorEastAsia"/>
                <w:color w:val="auto"/>
              </w:rPr>
            </w:pPr>
          </w:p>
          <w:p w14:paraId="303EF4E3" w14:textId="77777777" w:rsidR="00FB3DB6" w:rsidRPr="000F7780" w:rsidRDefault="00FB3DB6">
            <w:pPr>
              <w:adjustRightInd/>
              <w:rPr>
                <w:rFonts w:asciiTheme="majorEastAsia" w:eastAsiaTheme="majorEastAsia" w:hAnsiTheme="majorEastAsia"/>
                <w:color w:val="auto"/>
              </w:rPr>
            </w:pPr>
          </w:p>
        </w:tc>
        <w:tc>
          <w:tcPr>
            <w:tcW w:w="1290" w:type="dxa"/>
          </w:tcPr>
          <w:p w14:paraId="7A4587D8" w14:textId="77777777" w:rsidR="00FB3DB6" w:rsidRPr="000F7780" w:rsidRDefault="00FB3DB6">
            <w:pPr>
              <w:adjustRightInd/>
              <w:rPr>
                <w:rFonts w:asciiTheme="majorEastAsia" w:eastAsiaTheme="majorEastAsia" w:hAnsiTheme="majorEastAsia"/>
                <w:color w:val="auto"/>
              </w:rPr>
            </w:pPr>
          </w:p>
        </w:tc>
        <w:tc>
          <w:tcPr>
            <w:tcW w:w="1298" w:type="dxa"/>
          </w:tcPr>
          <w:p w14:paraId="58797270" w14:textId="77777777" w:rsidR="00FB3DB6" w:rsidRPr="000F7780" w:rsidRDefault="00FB3DB6">
            <w:pPr>
              <w:adjustRightInd/>
              <w:rPr>
                <w:rFonts w:asciiTheme="majorEastAsia" w:eastAsiaTheme="majorEastAsia" w:hAnsiTheme="majorEastAsia"/>
                <w:color w:val="auto"/>
              </w:rPr>
            </w:pPr>
          </w:p>
        </w:tc>
        <w:tc>
          <w:tcPr>
            <w:tcW w:w="1291" w:type="dxa"/>
          </w:tcPr>
          <w:p w14:paraId="46280E06" w14:textId="77777777" w:rsidR="00FB3DB6" w:rsidRPr="000F7780" w:rsidRDefault="00FB3DB6">
            <w:pPr>
              <w:adjustRightInd/>
              <w:rPr>
                <w:rFonts w:asciiTheme="majorEastAsia" w:eastAsiaTheme="majorEastAsia" w:hAnsiTheme="majorEastAsia"/>
                <w:color w:val="auto"/>
              </w:rPr>
            </w:pPr>
          </w:p>
        </w:tc>
        <w:tc>
          <w:tcPr>
            <w:tcW w:w="1298" w:type="dxa"/>
          </w:tcPr>
          <w:p w14:paraId="09AEE622" w14:textId="77777777" w:rsidR="00FB3DB6" w:rsidRPr="000F7780" w:rsidRDefault="00FB3DB6">
            <w:pPr>
              <w:adjustRightInd/>
              <w:rPr>
                <w:rFonts w:asciiTheme="majorEastAsia" w:eastAsiaTheme="majorEastAsia" w:hAnsiTheme="majorEastAsia"/>
                <w:color w:val="auto"/>
              </w:rPr>
            </w:pPr>
          </w:p>
        </w:tc>
        <w:tc>
          <w:tcPr>
            <w:tcW w:w="1301" w:type="dxa"/>
          </w:tcPr>
          <w:p w14:paraId="15BF53B0" w14:textId="77777777" w:rsidR="00FB3DB6" w:rsidRPr="000F7780" w:rsidRDefault="00FB3DB6">
            <w:pPr>
              <w:adjustRightInd/>
              <w:rPr>
                <w:rFonts w:asciiTheme="majorEastAsia" w:eastAsiaTheme="majorEastAsia" w:hAnsiTheme="majorEastAsia"/>
                <w:color w:val="auto"/>
              </w:rPr>
            </w:pPr>
          </w:p>
        </w:tc>
        <w:tc>
          <w:tcPr>
            <w:tcW w:w="1292" w:type="dxa"/>
          </w:tcPr>
          <w:p w14:paraId="67FA364A" w14:textId="77777777" w:rsidR="00FB3DB6" w:rsidRPr="000F7780" w:rsidRDefault="00FB3DB6">
            <w:pPr>
              <w:adjustRightInd/>
              <w:rPr>
                <w:rFonts w:asciiTheme="majorEastAsia" w:eastAsiaTheme="majorEastAsia" w:hAnsiTheme="majorEastAsia"/>
                <w:color w:val="auto"/>
              </w:rPr>
            </w:pPr>
          </w:p>
        </w:tc>
      </w:tr>
    </w:tbl>
    <w:p w14:paraId="43ABF485" w14:textId="3F8200AB" w:rsidR="00FB3DB6" w:rsidRPr="000F7780" w:rsidRDefault="00FB3DB6">
      <w:pPr>
        <w:widowControl/>
        <w:suppressAutoHyphens w:val="0"/>
        <w:wordWrap/>
        <w:autoSpaceDE/>
        <w:autoSpaceDN/>
        <w:adjustRightInd/>
        <w:textAlignment w:val="auto"/>
        <w:rPr>
          <w:rFonts w:asciiTheme="majorEastAsia" w:eastAsiaTheme="majorEastAsia" w:hAnsiTheme="majorEastAsia" w:hint="eastAsia"/>
          <w:color w:val="auto"/>
        </w:rPr>
      </w:pPr>
    </w:p>
    <w:sectPr w:rsidR="00FB3DB6" w:rsidRPr="000F7780" w:rsidSect="00C57D74">
      <w:pgSz w:w="11906" w:h="16838" w:code="9"/>
      <w:pgMar w:top="1134" w:right="1134" w:bottom="1134" w:left="1134"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6030" w14:textId="77777777" w:rsidR="00783D6F" w:rsidRDefault="00783D6F">
      <w:r>
        <w:separator/>
      </w:r>
    </w:p>
  </w:endnote>
  <w:endnote w:type="continuationSeparator" w:id="0">
    <w:p w14:paraId="6242E1F8" w14:textId="77777777" w:rsidR="00783D6F" w:rsidRDefault="007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05F1" w14:textId="77777777" w:rsidR="00783D6F" w:rsidRDefault="00783D6F">
      <w:r>
        <w:separator/>
      </w:r>
    </w:p>
  </w:footnote>
  <w:footnote w:type="continuationSeparator" w:id="0">
    <w:p w14:paraId="10124C73" w14:textId="77777777" w:rsidR="00783D6F" w:rsidRDefault="0078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1191"/>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6F"/>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57D74"/>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2025-03-14T06:30:00Z</dcterms:created>
  <dcterms:modified xsi:type="dcterms:W3CDTF">2025-03-14T06:30:00Z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