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13" w:rsidRPr="00B45C8C" w:rsidRDefault="00897F13" w:rsidP="00897F13">
      <w:pPr>
        <w:jc w:val="left"/>
        <w:rPr>
          <w:rFonts w:hAnsi="ＭＳ 明朝"/>
          <w:szCs w:val="24"/>
        </w:rPr>
      </w:pPr>
      <w:r w:rsidRPr="00B45C8C">
        <w:rPr>
          <w:rFonts w:hAnsi="ＭＳ 明朝" w:hint="eastAsia"/>
          <w:szCs w:val="24"/>
        </w:rPr>
        <w:t>様式</w:t>
      </w:r>
      <w:r w:rsidR="00A40B8A">
        <w:rPr>
          <w:rFonts w:hAnsi="ＭＳ 明朝" w:hint="eastAsia"/>
          <w:szCs w:val="24"/>
        </w:rPr>
        <w:t>第２号</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7B37EC">
        <w:rPr>
          <w:rFonts w:hAnsi="ＭＳ 明朝" w:hint="eastAsia"/>
          <w:szCs w:val="24"/>
        </w:rPr>
        <w:t>６</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bookmarkStart w:id="0" w:name="_Hlk115459931"/>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bookmarkEnd w:id="0"/>
    <w:p w:rsidR="00897F13" w:rsidRPr="00B45C8C" w:rsidRDefault="00897F13" w:rsidP="00897F13">
      <w:pPr>
        <w:jc w:val="left"/>
        <w:rPr>
          <w:rFonts w:hAnsi="ＭＳ 明朝"/>
          <w:szCs w:val="24"/>
        </w:rPr>
      </w:pPr>
    </w:p>
    <w:p w:rsidR="005A59FE" w:rsidRDefault="00897F13" w:rsidP="005A59FE">
      <w:pPr>
        <w:ind w:rightChars="-405" w:right="-850"/>
        <w:jc w:val="left"/>
        <w:rPr>
          <w:rFonts w:hAnsi="ＭＳ 明朝"/>
          <w:szCs w:val="24"/>
        </w:rPr>
      </w:pPr>
      <w:r w:rsidRPr="00B45C8C">
        <w:rPr>
          <w:rFonts w:hAnsi="ＭＳ 明朝" w:hint="eastAsia"/>
          <w:szCs w:val="24"/>
        </w:rPr>
        <w:t xml:space="preserve">　</w:t>
      </w:r>
      <w:r w:rsidR="007B37EC">
        <w:rPr>
          <w:rFonts w:hAnsi="ＭＳ 明朝" w:hint="eastAsia"/>
          <w:szCs w:val="24"/>
        </w:rPr>
        <w:t>埼玉県議会ＰＲ用動画制作業務委託</w:t>
      </w:r>
      <w:r w:rsidRPr="00B45C8C">
        <w:rPr>
          <w:rFonts w:hAnsi="ＭＳ 明朝" w:hint="eastAsia"/>
          <w:szCs w:val="24"/>
        </w:rPr>
        <w:t>に係る企画提案募集への参加に当たり、募集</w:t>
      </w:r>
      <w:r w:rsidR="005A59FE">
        <w:rPr>
          <w:rFonts w:hAnsi="ＭＳ 明朝" w:hint="eastAsia"/>
          <w:szCs w:val="24"/>
        </w:rPr>
        <w:t>要項</w:t>
      </w:r>
      <w:r w:rsidRPr="00B45C8C">
        <w:rPr>
          <w:rFonts w:hAnsi="ＭＳ 明朝" w:hint="eastAsia"/>
          <w:szCs w:val="24"/>
        </w:rPr>
        <w:t>の</w:t>
      </w:r>
    </w:p>
    <w:p w:rsidR="007C6A15" w:rsidRDefault="00897F13" w:rsidP="005A59FE">
      <w:pPr>
        <w:ind w:rightChars="-405" w:right="-850"/>
        <w:jc w:val="left"/>
        <w:rPr>
          <w:rFonts w:hAnsi="ＭＳ 明朝"/>
          <w:szCs w:val="24"/>
        </w:rPr>
      </w:pPr>
      <w:r w:rsidRPr="00B45C8C">
        <w:rPr>
          <w:rFonts w:hAnsi="ＭＳ 明朝" w:hint="eastAsia"/>
          <w:szCs w:val="24"/>
        </w:rPr>
        <w:t>「</w:t>
      </w:r>
      <w:r w:rsidR="007B37EC">
        <w:rPr>
          <w:rFonts w:hAnsi="ＭＳ 明朝" w:hint="eastAsia"/>
          <w:szCs w:val="24"/>
        </w:rPr>
        <w:t>６</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7C6A15" w:rsidRPr="00B45C8C" w:rsidTr="00942408">
        <w:trPr>
          <w:trHeight w:val="552"/>
        </w:trPr>
        <w:tc>
          <w:tcPr>
            <w:tcW w:w="9072" w:type="dxa"/>
            <w:tcBorders>
              <w:top w:val="single" w:sz="4" w:space="0" w:color="auto"/>
              <w:left w:val="single" w:sz="4" w:space="0" w:color="auto"/>
              <w:bottom w:val="single" w:sz="4" w:space="0" w:color="auto"/>
              <w:right w:val="single" w:sz="4" w:space="0" w:color="auto"/>
            </w:tcBorders>
            <w:hideMark/>
          </w:tcPr>
          <w:p w:rsidR="007C6A15" w:rsidRDefault="007C6A15" w:rsidP="00942408">
            <w:pPr>
              <w:jc w:val="left"/>
              <w:rPr>
                <w:rFonts w:hAnsi="ＭＳ 明朝"/>
                <w:szCs w:val="21"/>
              </w:rPr>
            </w:pPr>
            <w:r w:rsidRPr="00B45C8C">
              <w:rPr>
                <w:rFonts w:hAnsi="ＭＳ 明朝" w:hint="eastAsia"/>
                <w:szCs w:val="21"/>
              </w:rPr>
              <w:t>（参考）「</w:t>
            </w:r>
            <w:r w:rsidR="007B37EC">
              <w:rPr>
                <w:rFonts w:hAnsi="ＭＳ 明朝" w:hint="eastAsia"/>
                <w:szCs w:val="21"/>
              </w:rPr>
              <w:t>６</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Pr>
                <w:rFonts w:hAnsi="ＭＳ 明朝" w:hint="eastAsia"/>
                <w:szCs w:val="21"/>
              </w:rPr>
              <w:t>３）</w:t>
            </w:r>
          </w:p>
          <w:p w:rsidR="00FB2949" w:rsidRDefault="00FB2949" w:rsidP="007C6A15">
            <w:pPr>
              <w:ind w:left="420" w:hangingChars="200" w:hanging="420"/>
              <w:rPr>
                <w:rFonts w:hAnsi="ＭＳ ゴシック" w:cs="ＭＳ 明朝"/>
                <w:kern w:val="0"/>
                <w:szCs w:val="21"/>
              </w:rPr>
            </w:pPr>
            <w:r>
              <w:rPr>
                <w:rFonts w:hAnsi="ＭＳ ゴシック" w:cs="ＭＳ 明朝" w:hint="eastAsia"/>
                <w:kern w:val="0"/>
                <w:szCs w:val="21"/>
              </w:rPr>
              <w:t>（１）</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w:t>
            </w:r>
            <w:r>
              <w:rPr>
                <w:rFonts w:hAnsi="ＭＳ ゴシック" w:cs="ＭＳ 明朝" w:hint="eastAsia"/>
                <w:kern w:val="0"/>
                <w:szCs w:val="21"/>
              </w:rPr>
              <w:t xml:space="preserve">　　</w:t>
            </w:r>
            <w:r w:rsidRPr="007B37EC">
              <w:rPr>
                <w:rFonts w:hAnsi="ＭＳ ゴシック" w:cs="ＭＳ 明朝" w:hint="eastAsia"/>
                <w:kern w:val="0"/>
                <w:szCs w:val="21"/>
              </w:rPr>
              <w:t>ア　法人格を有すること。</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イ　地方自治法施行令（昭和２２年政令第１６号）第１６７条の４第１項各号のいず</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れかに該当する者でないこと。</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ウ　埼玉県財務規則（昭和３９年埼玉県規則第１８号）第９１条の規定により埼玉県</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の一般競争入札に参加させないこととされた者でないこと。</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エ　会社更生法（平成１４年法律第１５４号)に基づき更生手続開始の申立てがなされ</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ている者でないこと、又は民事再生法（平成１１年法律第２２５号)に基づき再生手</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続開始の申立てがなされている者でないこと。ただし、手続開始決定後に埼玉県知</w:t>
            </w:r>
          </w:p>
          <w:p w:rsidR="007B37EC" w:rsidRDefault="007B37EC" w:rsidP="007B37EC">
            <w:pPr>
              <w:ind w:left="420" w:hangingChars="200" w:hanging="420"/>
              <w:rPr>
                <w:rFonts w:hAnsi="ＭＳ ゴシック" w:cs="ＭＳ 明朝"/>
                <w:kern w:val="0"/>
                <w:szCs w:val="21"/>
              </w:rPr>
            </w:pPr>
            <w:r w:rsidRPr="007B37EC">
              <w:rPr>
                <w:rFonts w:hAnsi="ＭＳ ゴシック" w:cs="ＭＳ 明朝" w:hint="eastAsia"/>
                <w:kern w:val="0"/>
                <w:szCs w:val="21"/>
              </w:rPr>
              <w:t xml:space="preserve">　　　　事が別に定める競争入札参加資格の再審査を受けている者はこの限りではない。　　</w:t>
            </w:r>
            <w:r>
              <w:rPr>
                <w:rFonts w:hAnsi="ＭＳ ゴシック" w:cs="ＭＳ 明朝" w:hint="eastAsia"/>
                <w:kern w:val="0"/>
                <w:szCs w:val="21"/>
              </w:rPr>
              <w:t xml:space="preserve">　　　</w:t>
            </w:r>
          </w:p>
          <w:p w:rsidR="007B37EC" w:rsidRPr="007B37EC" w:rsidRDefault="007B37EC" w:rsidP="007B37EC">
            <w:pPr>
              <w:ind w:left="420" w:hangingChars="200" w:hanging="420"/>
              <w:rPr>
                <w:rFonts w:hAnsi="ＭＳ ゴシック" w:cs="ＭＳ 明朝" w:hint="eastAsia"/>
                <w:kern w:val="0"/>
                <w:szCs w:val="21"/>
              </w:rPr>
            </w:pPr>
            <w:r>
              <w:rPr>
                <w:rFonts w:hAnsi="ＭＳ ゴシック" w:cs="ＭＳ 明朝" w:hint="eastAsia"/>
                <w:kern w:val="0"/>
                <w:szCs w:val="21"/>
              </w:rPr>
              <w:t xml:space="preserve">　　　</w:t>
            </w:r>
            <w:r w:rsidRPr="007B37EC">
              <w:rPr>
                <w:rFonts w:hAnsi="ＭＳ ゴシック" w:cs="ＭＳ 明朝" w:hint="eastAsia"/>
                <w:kern w:val="0"/>
                <w:szCs w:val="21"/>
              </w:rPr>
              <w:t>オ　法人税、法人都道府県民税、法人事業税、地方法人特別税、消費税及び地方消費</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税等、納付すべき税金を滞納していないこと。</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カ　本件企画提案競技の公告日から本契約の成立までの期間に、埼玉県の契約に係る</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入札参加停止等の措置要綱（平成２１年３月３１日付け入審第５１３号）に基づく</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入札参加停止等の措置を受けていない者であること。</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キ　本件企画提案競技の公告日から本契約の成立までの期間に、埼玉県の契約に係る</w:t>
            </w:r>
          </w:p>
          <w:p w:rsidR="007B37EC" w:rsidRPr="007B37EC"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 xml:space="preserve">　　　　暴力団排除措置要綱（平成２１年４月１日付け入審第９７号）に基づく入札参加除</w:t>
            </w:r>
          </w:p>
          <w:p w:rsidR="007B37EC" w:rsidRDefault="007B37EC" w:rsidP="007B37EC">
            <w:pPr>
              <w:ind w:left="420" w:hangingChars="200" w:hanging="420"/>
              <w:rPr>
                <w:rFonts w:hAnsi="ＭＳ ゴシック" w:cs="ＭＳ 明朝"/>
                <w:kern w:val="0"/>
                <w:szCs w:val="21"/>
              </w:rPr>
            </w:pPr>
            <w:r w:rsidRPr="007B37EC">
              <w:rPr>
                <w:rFonts w:hAnsi="ＭＳ ゴシック" w:cs="ＭＳ 明朝" w:hint="eastAsia"/>
                <w:kern w:val="0"/>
                <w:szCs w:val="21"/>
              </w:rPr>
              <w:t xml:space="preserve">　　　　外措置を受けていない者であること。</w:t>
            </w:r>
          </w:p>
          <w:p w:rsidR="007B37EC" w:rsidRPr="007B37EC" w:rsidRDefault="007B37EC" w:rsidP="007B37EC">
            <w:pPr>
              <w:ind w:left="420" w:hangingChars="200" w:hanging="420"/>
              <w:rPr>
                <w:rFonts w:hAnsi="ＭＳ ゴシック" w:cs="ＭＳ 明朝" w:hint="eastAsia"/>
                <w:kern w:val="0"/>
                <w:szCs w:val="21"/>
              </w:rPr>
            </w:pPr>
          </w:p>
          <w:p w:rsidR="007B37EC" w:rsidRDefault="007B37EC" w:rsidP="007B37EC">
            <w:pPr>
              <w:ind w:left="420" w:hangingChars="200" w:hanging="420"/>
              <w:rPr>
                <w:rFonts w:hAnsi="ＭＳ ゴシック" w:cs="ＭＳ 明朝"/>
                <w:kern w:val="0"/>
                <w:szCs w:val="21"/>
              </w:rPr>
            </w:pPr>
            <w:r w:rsidRPr="007B37EC">
              <w:rPr>
                <w:rFonts w:hAnsi="ＭＳ ゴシック" w:cs="ＭＳ 明朝" w:hint="eastAsia"/>
                <w:kern w:val="0"/>
                <w:szCs w:val="21"/>
              </w:rPr>
              <w:t>（２）「埼玉県議会ＰＲ用動画制作業務委託 仕様書」の内容を確実に履行できる者であること。</w:t>
            </w:r>
          </w:p>
          <w:p w:rsidR="007B37EC" w:rsidRPr="007B37EC" w:rsidRDefault="007B37EC" w:rsidP="007B37EC">
            <w:pPr>
              <w:ind w:left="420" w:hangingChars="200" w:hanging="420"/>
              <w:rPr>
                <w:rFonts w:hAnsi="ＭＳ ゴシック" w:cs="ＭＳ 明朝" w:hint="eastAsia"/>
                <w:kern w:val="0"/>
                <w:szCs w:val="21"/>
              </w:rPr>
            </w:pPr>
          </w:p>
          <w:p w:rsidR="007B37EC" w:rsidRPr="005A59FE" w:rsidRDefault="007B37EC" w:rsidP="007B37EC">
            <w:pPr>
              <w:ind w:left="420" w:hangingChars="200" w:hanging="420"/>
              <w:rPr>
                <w:rFonts w:hAnsi="ＭＳ ゴシック" w:cs="ＭＳ 明朝" w:hint="eastAsia"/>
                <w:kern w:val="0"/>
                <w:szCs w:val="21"/>
              </w:rPr>
            </w:pPr>
            <w:r w:rsidRPr="007B37EC">
              <w:rPr>
                <w:rFonts w:hAnsi="ＭＳ ゴシック" w:cs="ＭＳ 明朝" w:hint="eastAsia"/>
                <w:kern w:val="0"/>
                <w:szCs w:val="21"/>
              </w:rPr>
              <w:t>（３）本事業の実施について、委託者からの求めに応じて協議に対応できる体制を整えていること。</w:t>
            </w:r>
            <w:bookmarkStart w:id="1" w:name="_GoBack"/>
            <w:bookmarkEnd w:id="1"/>
          </w:p>
        </w:tc>
      </w:tr>
    </w:tbl>
    <w:p w:rsidR="007C6A15" w:rsidRPr="007C6A15" w:rsidRDefault="007C6A15" w:rsidP="005A59FE">
      <w:pPr>
        <w:ind w:rightChars="-405" w:right="-850"/>
        <w:jc w:val="left"/>
        <w:rPr>
          <w:rFonts w:hAnsi="ＭＳ 明朝"/>
          <w:szCs w:val="24"/>
        </w:rPr>
      </w:pPr>
    </w:p>
    <w:sectPr w:rsidR="007C6A15" w:rsidRPr="007C6A15" w:rsidSect="00734BB0">
      <w:pgSz w:w="11906" w:h="16838" w:code="9"/>
      <w:pgMar w:top="1418" w:right="1418"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57" w:rsidRDefault="00CB2657">
      <w:r>
        <w:separator/>
      </w:r>
    </w:p>
  </w:endnote>
  <w:endnote w:type="continuationSeparator" w:id="0">
    <w:p w:rsidR="00CB2657" w:rsidRDefault="00C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57" w:rsidRDefault="00CB2657">
      <w:r>
        <w:separator/>
      </w:r>
    </w:p>
  </w:footnote>
  <w:footnote w:type="continuationSeparator" w:id="0">
    <w:p w:rsidR="00CB2657" w:rsidRDefault="00CB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DE"/>
    <w:rsid w:val="0003212C"/>
    <w:rsid w:val="00043039"/>
    <w:rsid w:val="00044834"/>
    <w:rsid w:val="000663DC"/>
    <w:rsid w:val="000737F5"/>
    <w:rsid w:val="000C0DD7"/>
    <w:rsid w:val="000C436B"/>
    <w:rsid w:val="000C48A0"/>
    <w:rsid w:val="000D5776"/>
    <w:rsid w:val="000E43BF"/>
    <w:rsid w:val="0013029D"/>
    <w:rsid w:val="00146EC8"/>
    <w:rsid w:val="0015593C"/>
    <w:rsid w:val="00176A0C"/>
    <w:rsid w:val="001C25F3"/>
    <w:rsid w:val="002372F0"/>
    <w:rsid w:val="002445E5"/>
    <w:rsid w:val="002B7E17"/>
    <w:rsid w:val="00317025"/>
    <w:rsid w:val="00382BD7"/>
    <w:rsid w:val="003E67FA"/>
    <w:rsid w:val="0042782F"/>
    <w:rsid w:val="00444B6F"/>
    <w:rsid w:val="004A0679"/>
    <w:rsid w:val="00541078"/>
    <w:rsid w:val="00575F47"/>
    <w:rsid w:val="005A32B6"/>
    <w:rsid w:val="005A59FE"/>
    <w:rsid w:val="005B070C"/>
    <w:rsid w:val="005C1A7E"/>
    <w:rsid w:val="005E1996"/>
    <w:rsid w:val="005E337B"/>
    <w:rsid w:val="005F6FCA"/>
    <w:rsid w:val="00641F0F"/>
    <w:rsid w:val="00665CF6"/>
    <w:rsid w:val="0067436E"/>
    <w:rsid w:val="0067570E"/>
    <w:rsid w:val="006A0A8A"/>
    <w:rsid w:val="006B054D"/>
    <w:rsid w:val="006C26D0"/>
    <w:rsid w:val="00734BB0"/>
    <w:rsid w:val="00767934"/>
    <w:rsid w:val="0077228C"/>
    <w:rsid w:val="00776EC8"/>
    <w:rsid w:val="00786827"/>
    <w:rsid w:val="007A28DC"/>
    <w:rsid w:val="007B37EC"/>
    <w:rsid w:val="007C6A15"/>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40B8A"/>
    <w:rsid w:val="00A724A7"/>
    <w:rsid w:val="00AE4EB1"/>
    <w:rsid w:val="00AE5D88"/>
    <w:rsid w:val="00B240F3"/>
    <w:rsid w:val="00B26F7A"/>
    <w:rsid w:val="00B45C8C"/>
    <w:rsid w:val="00B92092"/>
    <w:rsid w:val="00BE2251"/>
    <w:rsid w:val="00BF15EC"/>
    <w:rsid w:val="00BF2E60"/>
    <w:rsid w:val="00C420DE"/>
    <w:rsid w:val="00CB2657"/>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294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A3EB65"/>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埼玉県</cp:lastModifiedBy>
  <cp:revision>2</cp:revision>
  <cp:lastPrinted>2021-04-07T07:28:00Z</cp:lastPrinted>
  <dcterms:created xsi:type="dcterms:W3CDTF">2023-11-07T09:33:00Z</dcterms:created>
  <dcterms:modified xsi:type="dcterms:W3CDTF">2023-11-07T09:33:00Z</dcterms:modified>
</cp:coreProperties>
</file>