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E69" w:rsidRDefault="00CA6E69" w:rsidP="00BD27F7">
      <w:pPr>
        <w:widowControl/>
        <w:jc w:val="right"/>
        <w:rPr>
          <w:rFonts w:hint="eastAsia"/>
          <w:sz w:val="24"/>
          <w:szCs w:val="24"/>
        </w:rPr>
      </w:pPr>
      <w:bookmarkStart w:id="0" w:name="_GoBack"/>
      <w:bookmarkEnd w:id="0"/>
      <w:r w:rsidRPr="006E5EE8">
        <w:rPr>
          <w:rFonts w:hint="eastAsia"/>
          <w:sz w:val="24"/>
          <w:szCs w:val="24"/>
        </w:rPr>
        <w:t>記入上の留意点　別添１</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hint="eastAsia"/>
          <w:kern w:val="0"/>
          <w:sz w:val="20"/>
          <w:szCs w:val="20"/>
        </w:rPr>
        <w:t>昭和二十三年厚生省令第六十三号</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 xml:space="preserve">児童福祉施設の設備及び運営に関する基準 </w:t>
      </w:r>
    </w:p>
    <w:p w:rsidR="00B14C81" w:rsidRDefault="00B14C81" w:rsidP="00B14C81">
      <w:pPr>
        <w:widowControl/>
        <w:jc w:val="left"/>
        <w:rPr>
          <w:rFonts w:ascii="ＭＳ Ｐゴシック" w:eastAsia="ＭＳ Ｐゴシック" w:hAnsi="ＭＳ Ｐゴシック" w:cs="ＭＳ Ｐゴシック" w:hint="eastAsia"/>
          <w:kern w:val="0"/>
          <w:sz w:val="20"/>
          <w:szCs w:val="20"/>
        </w:rPr>
      </w:pP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hint="eastAsia"/>
          <w:kern w:val="0"/>
          <w:sz w:val="20"/>
          <w:szCs w:val="20"/>
        </w:rPr>
        <w:t>第五章　保育所</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（設備の基準）</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第三十二条　保育所の設備の基準は、次のとおりとする。</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一　乳児又は満二歳に満たない幼児を入所させる保育所には、乳児室又はほふく室、医務室、調理室及び便所を設けること。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二　乳児室の面積は、乳児又は前号の幼児一人につき一・六五平方メートル以上であること。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三　ほふく室の面積は、乳児又は第一号の幼児一人につき三・三平方メートル以上であること。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四　乳児室又はほふく室には、保育に必要な用具を備えること。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五　満二歳以上の幼児を入所させる保育所には、保育室又は遊戯室、屋外遊戯場（保育所の付近にある屋外遊戯場に代わるべき場所を含む。次号において同じ。）、調理室及び便所を設けること。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六　保育室又は遊戯室の面積は、前号の幼児一人につき一・九八平方メートル以上、屋外遊戯場の面積は、前号の幼児一人につき三・三平方メートル以上であること。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七　保育室又は遊戯室には、保育に必要な用具を備えること。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八　乳児室、ほふく室、保育室又は遊戯室（以下「保育室等」という。）を二階に設ける建物は、次のイ、ロ及びヘの要件に、保育室等を三階以上に設ける建物は、次のロからチまでの要件に該当するものであ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 xml:space="preserve">イ　</w:t>
      </w:r>
      <w:hyperlink r:id="rId6" w:history="1">
        <w:r w:rsidRPr="00B14C81">
          <w:rPr>
            <w:rFonts w:ascii="ＭＳ Ｐゴシック" w:eastAsia="ＭＳ Ｐゴシック" w:hAnsi="ＭＳ Ｐゴシック" w:cs="ＭＳ Ｐゴシック" w:hint="eastAsia"/>
            <w:color w:val="0000FF"/>
            <w:kern w:val="0"/>
            <w:sz w:val="20"/>
            <w:szCs w:val="20"/>
            <w:u w:val="single"/>
          </w:rPr>
          <w:t>建築基準法</w:t>
        </w:r>
      </w:hyperlink>
      <w:r w:rsidRPr="00B14C81">
        <w:rPr>
          <w:rFonts w:ascii="ＭＳ Ｐゴシック" w:eastAsia="ＭＳ Ｐゴシック" w:hAnsi="ＭＳ Ｐゴシック" w:cs="ＭＳ Ｐゴシック" w:hint="eastAsia"/>
          <w:kern w:val="0"/>
          <w:sz w:val="20"/>
          <w:szCs w:val="20"/>
        </w:rPr>
        <w:t>（昭和二十五年法律第二百一号）</w:t>
      </w:r>
      <w:hyperlink r:id="rId7" w:anchor="18" w:history="1">
        <w:r w:rsidRPr="00B14C81">
          <w:rPr>
            <w:rFonts w:ascii="ＭＳ Ｐゴシック" w:eastAsia="ＭＳ Ｐゴシック" w:hAnsi="ＭＳ Ｐゴシック" w:cs="ＭＳ Ｐゴシック" w:hint="eastAsia"/>
            <w:color w:val="0000FF"/>
            <w:kern w:val="0"/>
            <w:sz w:val="20"/>
            <w:szCs w:val="20"/>
            <w:u w:val="single"/>
          </w:rPr>
          <w:t>第二条第九号の二</w:t>
        </w:r>
      </w:hyperlink>
      <w:r w:rsidRPr="00B14C81">
        <w:rPr>
          <w:rFonts w:ascii="ＭＳ Ｐゴシック" w:eastAsia="ＭＳ Ｐゴシック" w:hAnsi="ＭＳ Ｐゴシック" w:cs="ＭＳ Ｐゴシック" w:hint="eastAsia"/>
          <w:kern w:val="0"/>
          <w:sz w:val="20"/>
          <w:szCs w:val="20"/>
        </w:rPr>
        <w:t>に規定する耐火建築物又は</w:t>
      </w:r>
      <w:hyperlink r:id="rId8" w:anchor="19" w:history="1">
        <w:r w:rsidRPr="00B14C81">
          <w:rPr>
            <w:rFonts w:ascii="ＭＳ Ｐゴシック" w:eastAsia="ＭＳ Ｐゴシック" w:hAnsi="ＭＳ Ｐゴシック" w:cs="ＭＳ Ｐゴシック" w:hint="eastAsia"/>
            <w:color w:val="0000FF"/>
            <w:kern w:val="0"/>
            <w:sz w:val="20"/>
            <w:szCs w:val="20"/>
            <w:u w:val="single"/>
          </w:rPr>
          <w:t>同条第九号の三</w:t>
        </w:r>
      </w:hyperlink>
      <w:r w:rsidRPr="00B14C81">
        <w:rPr>
          <w:rFonts w:ascii="ＭＳ Ｐゴシック" w:eastAsia="ＭＳ Ｐゴシック" w:hAnsi="ＭＳ Ｐゴシック" w:cs="ＭＳ Ｐゴシック" w:hint="eastAsia"/>
          <w:kern w:val="0"/>
          <w:sz w:val="20"/>
          <w:szCs w:val="20"/>
        </w:rPr>
        <w:t>に規定する準耐火建築物（</w:t>
      </w:r>
      <w:hyperlink r:id="rId9" w:anchor="19" w:history="1">
        <w:r w:rsidRPr="00B14C81">
          <w:rPr>
            <w:rFonts w:ascii="ＭＳ Ｐゴシック" w:eastAsia="ＭＳ Ｐゴシック" w:hAnsi="ＭＳ Ｐゴシック" w:cs="ＭＳ Ｐゴシック" w:hint="eastAsia"/>
            <w:color w:val="0000FF"/>
            <w:kern w:val="0"/>
            <w:sz w:val="20"/>
            <w:szCs w:val="20"/>
            <w:u w:val="single"/>
          </w:rPr>
          <w:t>同号</w:t>
        </w:r>
      </w:hyperlink>
      <w:r w:rsidRPr="00B14C81">
        <w:rPr>
          <w:rFonts w:ascii="ＭＳ Ｐゴシック" w:eastAsia="ＭＳ Ｐゴシック" w:hAnsi="ＭＳ Ｐゴシック" w:cs="ＭＳ Ｐゴシック" w:hint="eastAsia"/>
          <w:kern w:val="0"/>
          <w:sz w:val="20"/>
          <w:szCs w:val="20"/>
        </w:rPr>
        <w:t>ロに該当するものを除く。）であること。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ロ　保育室等が設けられている次の表の上欄に掲げる階に応じ、同表の中欄に掲げる区分ごとに、それぞれ同表の下欄に掲げる施設又は設備が一以上設けられていること。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
        <w:gridCol w:w="408"/>
        <w:gridCol w:w="8904"/>
      </w:tblGrid>
      <w:tr w:rsidR="00B14C81" w:rsidRPr="00B14C81" w:rsidTr="007757AE">
        <w:trPr>
          <w:tblCellSpacing w:w="15" w:type="dxa"/>
        </w:trPr>
        <w:tc>
          <w:tcPr>
            <w:tcW w:w="0" w:type="auto"/>
            <w:tcBorders>
              <w:top w:val="single" w:sz="8" w:space="0" w:color="000000"/>
              <w:left w:val="single" w:sz="8" w:space="0" w:color="000000"/>
              <w:bottom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階</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区分</w:t>
            </w:r>
          </w:p>
        </w:tc>
        <w:tc>
          <w:tcPr>
            <w:tcW w:w="0" w:type="auto"/>
            <w:tcBorders>
              <w:top w:val="single" w:sz="8" w:space="0" w:color="000000"/>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施設又は設備</w:t>
            </w:r>
          </w:p>
        </w:tc>
      </w:tr>
      <w:tr w:rsidR="00B14C81" w:rsidRPr="00B14C81" w:rsidTr="007757AE">
        <w:trPr>
          <w:tblCellSpacing w:w="15" w:type="dxa"/>
        </w:trPr>
        <w:tc>
          <w:tcPr>
            <w:tcW w:w="0" w:type="auto"/>
            <w:vMerge w:val="restart"/>
            <w:tcBorders>
              <w:lef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二階</w:t>
            </w:r>
          </w:p>
        </w:tc>
        <w:tc>
          <w:tcPr>
            <w:tcW w:w="0" w:type="auto"/>
            <w:tcBorders>
              <w:left w:val="single" w:sz="8" w:space="0" w:color="000000"/>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常用</w:t>
            </w:r>
          </w:p>
        </w:tc>
        <w:tc>
          <w:tcPr>
            <w:tcW w:w="0" w:type="auto"/>
            <w:tcBorders>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１　屋内階段</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２　屋外階段</w:t>
            </w:r>
          </w:p>
        </w:tc>
      </w:tr>
      <w:tr w:rsidR="00B14C81" w:rsidRPr="00B14C81" w:rsidTr="007757AE">
        <w:trPr>
          <w:tblCellSpacing w:w="15" w:type="dxa"/>
        </w:trPr>
        <w:tc>
          <w:tcPr>
            <w:tcW w:w="0" w:type="auto"/>
            <w:vMerge/>
            <w:tcBorders>
              <w:left w:val="single" w:sz="8" w:space="0" w:color="000000"/>
              <w:bottom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p>
        </w:tc>
        <w:tc>
          <w:tcPr>
            <w:tcW w:w="0" w:type="auto"/>
            <w:tcBorders>
              <w:left w:val="single" w:sz="8" w:space="0" w:color="000000"/>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避難用</w:t>
            </w:r>
          </w:p>
        </w:tc>
        <w:tc>
          <w:tcPr>
            <w:tcW w:w="0" w:type="auto"/>
            <w:tcBorders>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１　</w:t>
            </w:r>
            <w:hyperlink r:id="rId10"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施行令（昭和二十五年政令第三百三十八号）第百二十三条第一項各号又は同条第三項各号に規定する構造の屋内階段（ただし、同条第一項の場合においては、当該階段の構造は、建築物の一階から二階までの部分に限り、屋内と階段室とは、バルコニー又は付室を通じて連絡することとし、かつ、同条第三項第三号、第四号及び第十号を満たすものとする。）</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２　待避上有効なバルコニー</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３　</w:t>
            </w:r>
            <w:hyperlink r:id="rId11"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第二条第七号の二に規定する準耐火構造の屋外傾斜路又はこれに準ずる設備</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４　屋外階段</w:t>
            </w:r>
          </w:p>
        </w:tc>
      </w:tr>
      <w:tr w:rsidR="00B14C81" w:rsidRPr="00B14C81" w:rsidTr="007757AE">
        <w:trPr>
          <w:tblCellSpacing w:w="15" w:type="dxa"/>
        </w:trPr>
        <w:tc>
          <w:tcPr>
            <w:tcW w:w="0" w:type="auto"/>
            <w:vMerge w:val="restart"/>
            <w:tcBorders>
              <w:lef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三階</w:t>
            </w:r>
          </w:p>
        </w:tc>
        <w:tc>
          <w:tcPr>
            <w:tcW w:w="0" w:type="auto"/>
            <w:tcBorders>
              <w:left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常用</w:t>
            </w:r>
          </w:p>
        </w:tc>
        <w:tc>
          <w:tcPr>
            <w:tcW w:w="0" w:type="auto"/>
            <w:tcBorders>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１　</w:t>
            </w:r>
            <w:hyperlink r:id="rId12"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施行令第百二十三条第一項各号又は同条第三項各号に規定する構造の屋内階段</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２　屋外階段</w:t>
            </w:r>
          </w:p>
        </w:tc>
      </w:tr>
      <w:tr w:rsidR="00B14C81" w:rsidRPr="00B14C81" w:rsidTr="007757AE">
        <w:trPr>
          <w:tblCellSpacing w:w="15" w:type="dxa"/>
        </w:trPr>
        <w:tc>
          <w:tcPr>
            <w:tcW w:w="0" w:type="auto"/>
            <w:vMerge/>
            <w:tcBorders>
              <w:lef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p>
        </w:tc>
        <w:tc>
          <w:tcPr>
            <w:tcW w:w="0" w:type="auto"/>
            <w:tcBorders>
              <w:top w:val="single" w:sz="8" w:space="0" w:color="000000"/>
              <w:left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避難用</w:t>
            </w:r>
          </w:p>
        </w:tc>
        <w:tc>
          <w:tcPr>
            <w:tcW w:w="0" w:type="auto"/>
            <w:tcBorders>
              <w:top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１　</w:t>
            </w:r>
            <w:hyperlink r:id="rId13"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施行令第百二十三条第一項各号又は同条第三項各号に規定する構造の屋内階段（ただし、同条第一項の場合においては、当該階段の構造は、建築物の一階から三階までの部分に限り、屋内と階段室とは、バルコニー又は付室を通じて連絡することとし、かつ、同条第三項第三号、第四号及び第十号を満たすものとする。）</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２　</w:t>
            </w:r>
            <w:hyperlink r:id="rId14"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第二条第七号に規定する耐火構造の屋外傾斜路又はこれに準ずる設備</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３　屋外階段</w:t>
            </w:r>
          </w:p>
        </w:tc>
      </w:tr>
      <w:tr w:rsidR="00B14C81" w:rsidRPr="00B14C81" w:rsidTr="007757AE">
        <w:trPr>
          <w:tblCellSpacing w:w="15" w:type="dxa"/>
        </w:trPr>
        <w:tc>
          <w:tcPr>
            <w:tcW w:w="0" w:type="auto"/>
            <w:vMerge w:val="restart"/>
            <w:tcBorders>
              <w:top w:val="single" w:sz="8" w:space="0" w:color="000000"/>
              <w:lef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四階以上</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常用</w:t>
            </w:r>
          </w:p>
        </w:tc>
        <w:tc>
          <w:tcPr>
            <w:tcW w:w="0" w:type="auto"/>
            <w:tcBorders>
              <w:top w:val="single" w:sz="8" w:space="0" w:color="000000"/>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１　</w:t>
            </w:r>
            <w:hyperlink r:id="rId15"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施行令第百二十三条第一項各号又は同条第三項各号に規定する構造の屋内階段</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２　</w:t>
            </w:r>
            <w:hyperlink r:id="rId16"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施行令第百二十三条第二項各号に規定する構造の屋外階段</w:t>
            </w:r>
          </w:p>
        </w:tc>
      </w:tr>
      <w:tr w:rsidR="00B14C81" w:rsidRPr="00B14C81" w:rsidTr="007757AE">
        <w:trPr>
          <w:tblCellSpacing w:w="15" w:type="dxa"/>
        </w:trPr>
        <w:tc>
          <w:tcPr>
            <w:tcW w:w="0" w:type="auto"/>
            <w:vMerge/>
            <w:tcBorders>
              <w:left w:val="single" w:sz="8" w:space="0" w:color="000000"/>
              <w:bottom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p>
        </w:tc>
        <w:tc>
          <w:tcPr>
            <w:tcW w:w="0" w:type="auto"/>
            <w:tcBorders>
              <w:left w:val="single" w:sz="8" w:space="0" w:color="000000"/>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避</w:t>
            </w:r>
            <w:r w:rsidRPr="00B14C81">
              <w:rPr>
                <w:rFonts w:ascii="ＭＳ Ｐゴシック" w:eastAsia="ＭＳ Ｐゴシック" w:hAnsi="ＭＳ Ｐゴシック" w:cs="ＭＳ Ｐゴシック"/>
                <w:kern w:val="0"/>
                <w:sz w:val="20"/>
                <w:szCs w:val="20"/>
              </w:rPr>
              <w:lastRenderedPageBreak/>
              <w:t>難用</w:t>
            </w:r>
          </w:p>
        </w:tc>
        <w:tc>
          <w:tcPr>
            <w:tcW w:w="0" w:type="auto"/>
            <w:tcBorders>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lastRenderedPageBreak/>
              <w:t xml:space="preserve">１　</w:t>
            </w:r>
            <w:hyperlink r:id="rId17"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施行令第百二十三条第一項各号又は同条第三項各号に規定する構造の屋内階段（ただ</w:t>
            </w:r>
            <w:r w:rsidRPr="00B14C81">
              <w:rPr>
                <w:rFonts w:ascii="ＭＳ Ｐゴシック" w:eastAsia="ＭＳ Ｐゴシック" w:hAnsi="ＭＳ Ｐゴシック" w:cs="ＭＳ Ｐゴシック"/>
                <w:kern w:val="0"/>
                <w:sz w:val="20"/>
                <w:szCs w:val="20"/>
              </w:rPr>
              <w:lastRenderedPageBreak/>
              <w:t>し、同条第一項の場合においては、当該階段の構造は、建築物の一階から保育室等が設けられている階までの部分に限り、屋内と階段室とは、バルコニー又は付室（階段室が同条第三項第二号に規定する構造を有する場合を除き、</w:t>
            </w:r>
            <w:hyperlink r:id="rId18" w:anchor="19" w:history="1">
              <w:r w:rsidRPr="00B14C81">
                <w:rPr>
                  <w:rFonts w:ascii="ＭＳ Ｐゴシック" w:eastAsia="ＭＳ Ｐゴシック" w:hAnsi="ＭＳ Ｐゴシック" w:cs="ＭＳ Ｐゴシック"/>
                  <w:color w:val="0000FF"/>
                  <w:kern w:val="0"/>
                  <w:sz w:val="20"/>
                  <w:szCs w:val="20"/>
                  <w:u w:val="single"/>
                </w:rPr>
                <w:t>同号</w:t>
              </w:r>
            </w:hyperlink>
            <w:r w:rsidRPr="00B14C81">
              <w:rPr>
                <w:rFonts w:ascii="ＭＳ Ｐゴシック" w:eastAsia="ＭＳ Ｐゴシック" w:hAnsi="ＭＳ Ｐゴシック" w:cs="ＭＳ Ｐゴシック"/>
                <w:kern w:val="0"/>
                <w:sz w:val="20"/>
                <w:szCs w:val="20"/>
              </w:rPr>
              <w:t>に規定する構造を有するものに限る。）を通じて連絡することとし、かつ、同条第三項第三号、第四号及び第十号を満たすものとする。）</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２　</w:t>
            </w:r>
            <w:hyperlink r:id="rId19"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第二条第七号に規定する耐火構造の屋外傾斜路</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３　</w:t>
            </w:r>
            <w:hyperlink r:id="rId20"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施行令第百二十三条第二項各号に規定する構造の屋外階段</w:t>
            </w:r>
          </w:p>
        </w:tc>
      </w:tr>
    </w:tbl>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lastRenderedPageBreak/>
        <w:t>ハ　ロに掲げる施設及び設備が避難上有効な位置に設けられ、かつ、保育室等の各部分からその一に至る歩行距離が三十メートル以下となるように設けられていること。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ニ　保育所の調理室（次に掲げる要件のいずれかに該当するものを除く。ニにおいて同じ。）以外の部分と保育所の調理室の部分が</w:t>
      </w:r>
      <w:hyperlink r:id="rId21" w:history="1">
        <w:r w:rsidRPr="00B14C81">
          <w:rPr>
            <w:rFonts w:ascii="ＭＳ Ｐゴシック" w:eastAsia="ＭＳ Ｐゴシック" w:hAnsi="ＭＳ Ｐゴシック" w:cs="ＭＳ Ｐゴシック" w:hint="eastAsia"/>
            <w:color w:val="0000FF"/>
            <w:kern w:val="0"/>
            <w:sz w:val="20"/>
            <w:szCs w:val="20"/>
            <w:u w:val="single"/>
          </w:rPr>
          <w:t>建築基準法</w:t>
        </w:r>
      </w:hyperlink>
      <w:r w:rsidRPr="00B14C81">
        <w:rPr>
          <w:rFonts w:ascii="ＭＳ Ｐゴシック" w:eastAsia="ＭＳ Ｐゴシック" w:hAnsi="ＭＳ Ｐゴシック" w:cs="ＭＳ Ｐゴシック" w:hint="eastAsia"/>
          <w:kern w:val="0"/>
          <w:sz w:val="20"/>
          <w:szCs w:val="20"/>
        </w:rPr>
        <w:t>第二条第七号に規定する耐火構造の床若しくは壁又は</w:t>
      </w:r>
      <w:hyperlink r:id="rId22" w:anchor="872" w:history="1">
        <w:r w:rsidRPr="00B14C81">
          <w:rPr>
            <w:rFonts w:ascii="ＭＳ Ｐゴシック" w:eastAsia="ＭＳ Ｐゴシック" w:hAnsi="ＭＳ Ｐゴシック" w:cs="ＭＳ Ｐゴシック" w:hint="eastAsia"/>
            <w:color w:val="0000FF"/>
            <w:kern w:val="0"/>
            <w:sz w:val="20"/>
            <w:szCs w:val="20"/>
            <w:u w:val="single"/>
          </w:rPr>
          <w:t>建築基準法施行令第百十二条第一項</w:t>
        </w:r>
      </w:hyperlink>
      <w:r w:rsidRPr="00B14C81">
        <w:rPr>
          <w:rFonts w:ascii="ＭＳ Ｐゴシック" w:eastAsia="ＭＳ Ｐゴシック" w:hAnsi="ＭＳ Ｐゴシック" w:cs="ＭＳ Ｐゴシック" w:hint="eastAsia"/>
          <w:kern w:val="0"/>
          <w:sz w:val="20"/>
          <w:szCs w:val="20"/>
        </w:rPr>
        <w:t>に規定する特定防火設備で区画されていること。この場合において、換気、暖房又は冷房の設備の風道が、当該床若しくは壁を貫通する部分又はこれに近接する部分に防火上有効にダンパーが設けられ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（１）　スプリンクラー設備その他これに類するもので自動式のものが設けられていること。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（２）　調理用器具の種類に応じて有効な自動消火装置が設けられ、かつ、当該調理室の外部への延焼を防止するために必要な措置が講じられていること。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ホ　保育所の壁及び天井の室内に面する部分の仕上げを不燃材料でしていること。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ヘ　保育室等その他乳幼児が出入し、又は通行する場所に、乳幼児の転落事故を防止する設備が設けられていること。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ト　非常警報器具又は非常警報設備及び消防機関へ火災を通報する設備が設けられていること。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チ　保育所のカーテン、敷物、建具等で可燃性のものについて防炎処理が施されていること。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（保育所の設備の基準の特例）</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第三十二条の二　次の各号に掲げる要件を満たす保育所は、第十一条第一項の規定にかかわらず、当該保育所の満三歳以上の幼児に対する食事の提供について、当該保育所外で調理し搬入する方法により行うことができる。この場合において、当該保育所は、当該食事の提供について当該方法によることとしてもなお当該保育所において行うことが必要な調理のための加熱、保存等の調理機能を有する設備を備えるものとする。</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一　幼児に対する食事の提供の責任が当該保育所にあり、その管理者が、衛生面、栄養面等業務上必要な注意を果たし得るような体制及び調理業務の受託者との契約内容が確保されていること。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二　当該保育所又は他の施設、保健所、市町村等の栄養士により、献立等について栄養の観点からの指導が受けられる体制にある等、栄養士による必要な配慮が行われること。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三　調理業務の受託者を、当該保育所における給食の趣旨を十分に認識し、衛生面、栄養面等、調理業務を適切に遂行できる能力を有する者とすること。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四　幼児の年齢及び発達の段階並びに健康状態に応じた食事の提供や、アレルギー、アトピー等への配慮、必要な栄養素量の給与等、幼児の食事の内容、回数及び時機に適切に応じることができること。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五　食を通じた乳幼児の健全育成を図る観点から、乳幼児の発育及び発達の過程に応じて食に関し配慮すべき事項を定めた食育に関する計画に基づき食事を提供するよう努めること。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（職員）</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第三十三条　保育所には、保育士（</w:t>
      </w:r>
      <w:hyperlink r:id="rId23" w:anchor="140" w:history="1">
        <w:r w:rsidRPr="00B14C81">
          <w:rPr>
            <w:rFonts w:ascii="ＭＳ Ｐゴシック" w:eastAsia="ＭＳ Ｐゴシック" w:hAnsi="ＭＳ Ｐゴシック" w:cs="ＭＳ Ｐゴシック" w:hint="eastAsia"/>
            <w:color w:val="0000FF"/>
            <w:kern w:val="0"/>
            <w:sz w:val="20"/>
            <w:szCs w:val="20"/>
            <w:u w:val="single"/>
          </w:rPr>
          <w:t>特区法第十二条の四第五項</w:t>
        </w:r>
      </w:hyperlink>
      <w:r w:rsidRPr="00B14C81">
        <w:rPr>
          <w:rFonts w:ascii="ＭＳ Ｐゴシック" w:eastAsia="ＭＳ Ｐゴシック" w:hAnsi="ＭＳ Ｐゴシック" w:cs="ＭＳ Ｐゴシック" w:hint="eastAsia"/>
          <w:kern w:val="0"/>
          <w:sz w:val="20"/>
          <w:szCs w:val="20"/>
        </w:rPr>
        <w:t>に規定する事業実施区域内にある保育所にあつては、保育士又は当該事業実施区域に係る国家戦略特別区域限定保育士。次項において同じ。）、嘱託医及び調理員を置かなければならない。ただし、調理業務の全部を委託する施設にあつては、調理員を置かないことができる。</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２　保育士の数は、乳児おおむね三人につき一人以上、満一歳以上満三歳に満たない幼児おおむね六人につき一人以上、満三歳以上満四歳に満たない幼児おおむね二十人につき一人以上、満四歳以上の幼児おおむね三十人につき一人以上とする。ただし、保育所一につき二人を下ることはできない。</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（保育時間）</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第三十四条　保育所における保育時間は、一日につき八時間を原則とし、その地方における乳幼児の保護者の労働時間その他家庭の状況等を考慮して、保育所の長がこれを定める。</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（保育の内容）</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第三十五条　保育所における保育は、養護及び教育を一体的に行うことをその特性とし、その内容については、厚生労働大臣が定める指針に従う。</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lastRenderedPageBreak/>
        <w:t>（保護者との連絡）</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第三十六条　保育所の長は、常に入所している乳幼児の保護者と密接な連絡をとり、保育の内容等につき、その保護者の理解及び協力を得るよう努めなければならない。</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（業務の質の評価等）</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第三十六条の二　保育所は、自らその行う</w:t>
      </w:r>
      <w:hyperlink r:id="rId24" w:anchor="1171" w:history="1">
        <w:r w:rsidRPr="00B14C81">
          <w:rPr>
            <w:rFonts w:ascii="ＭＳ Ｐゴシック" w:eastAsia="ＭＳ Ｐゴシック" w:hAnsi="ＭＳ Ｐゴシック" w:cs="ＭＳ Ｐゴシック" w:hint="eastAsia"/>
            <w:color w:val="0000FF"/>
            <w:kern w:val="0"/>
            <w:sz w:val="20"/>
            <w:szCs w:val="20"/>
            <w:u w:val="single"/>
          </w:rPr>
          <w:t>法第三十九条</w:t>
        </w:r>
      </w:hyperlink>
      <w:r w:rsidRPr="00B14C81">
        <w:rPr>
          <w:rFonts w:ascii="ＭＳ Ｐゴシック" w:eastAsia="ＭＳ Ｐゴシック" w:hAnsi="ＭＳ Ｐゴシック" w:cs="ＭＳ Ｐゴシック" w:hint="eastAsia"/>
          <w:kern w:val="0"/>
          <w:sz w:val="20"/>
          <w:szCs w:val="20"/>
        </w:rPr>
        <w:t>に規定する業務の質の評価を行い、常にその改善を図らなければならない。</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２　保育所は、定期的に外部の者による評価を受けて、それらの結果を公表し、常にその改善を図るよう努めなければならない。</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第三十六条の三　削除</w:t>
      </w:r>
    </w:p>
    <w:p w:rsidR="00CF6D65" w:rsidRPr="00B14C81" w:rsidRDefault="00CF6D65">
      <w:pPr>
        <w:rPr>
          <w:rFonts w:hint="eastAsia"/>
          <w:sz w:val="20"/>
          <w:szCs w:val="20"/>
        </w:rPr>
      </w:pPr>
    </w:p>
    <w:sectPr w:rsidR="00CF6D65" w:rsidRPr="00B14C81" w:rsidSect="00102C20">
      <w:pgSz w:w="11906" w:h="16838" w:code="9"/>
      <w:pgMar w:top="1134" w:right="1134" w:bottom="1134" w:left="1134"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C81" w:rsidRDefault="00F53C81" w:rsidP="00CA6E69">
      <w:r>
        <w:separator/>
      </w:r>
    </w:p>
  </w:endnote>
  <w:endnote w:type="continuationSeparator" w:id="0">
    <w:p w:rsidR="00F53C81" w:rsidRDefault="00F53C81" w:rsidP="00CA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C81" w:rsidRDefault="00F53C81" w:rsidP="00CA6E69">
      <w:r>
        <w:separator/>
      </w:r>
    </w:p>
  </w:footnote>
  <w:footnote w:type="continuationSeparator" w:id="0">
    <w:p w:rsidR="00F53C81" w:rsidRDefault="00F53C81" w:rsidP="00CA6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81"/>
    <w:rsid w:val="00102C20"/>
    <w:rsid w:val="001C3975"/>
    <w:rsid w:val="00472972"/>
    <w:rsid w:val="007757AE"/>
    <w:rsid w:val="00B14C81"/>
    <w:rsid w:val="00BD27F7"/>
    <w:rsid w:val="00CA6E69"/>
    <w:rsid w:val="00CF6D65"/>
    <w:rsid w:val="00F53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F451E6C-EB0C-4ECB-AB95-913D2349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C20"/>
    <w:rPr>
      <w:rFonts w:ascii="Arial" w:eastAsia="ＭＳ ゴシック" w:hAnsi="Arial"/>
      <w:sz w:val="18"/>
      <w:szCs w:val="18"/>
    </w:rPr>
  </w:style>
  <w:style w:type="character" w:customStyle="1" w:styleId="a4">
    <w:name w:val="吹き出し (文字)"/>
    <w:link w:val="a3"/>
    <w:uiPriority w:val="99"/>
    <w:semiHidden/>
    <w:rsid w:val="00102C20"/>
    <w:rPr>
      <w:rFonts w:ascii="Arial" w:eastAsia="ＭＳ ゴシック" w:hAnsi="Arial" w:cs="Times New Roman"/>
      <w:kern w:val="2"/>
      <w:sz w:val="18"/>
      <w:szCs w:val="18"/>
    </w:rPr>
  </w:style>
  <w:style w:type="paragraph" w:styleId="a5">
    <w:name w:val="header"/>
    <w:basedOn w:val="a"/>
    <w:link w:val="a6"/>
    <w:uiPriority w:val="99"/>
    <w:unhideWhenUsed/>
    <w:rsid w:val="00CA6E69"/>
    <w:pPr>
      <w:tabs>
        <w:tab w:val="center" w:pos="4252"/>
        <w:tab w:val="right" w:pos="8504"/>
      </w:tabs>
      <w:snapToGrid w:val="0"/>
    </w:pPr>
  </w:style>
  <w:style w:type="character" w:customStyle="1" w:styleId="a6">
    <w:name w:val="ヘッダー (文字)"/>
    <w:link w:val="a5"/>
    <w:uiPriority w:val="99"/>
    <w:rsid w:val="00CA6E69"/>
    <w:rPr>
      <w:kern w:val="2"/>
      <w:sz w:val="21"/>
      <w:szCs w:val="22"/>
    </w:rPr>
  </w:style>
  <w:style w:type="paragraph" w:styleId="a7">
    <w:name w:val="footer"/>
    <w:basedOn w:val="a"/>
    <w:link w:val="a8"/>
    <w:uiPriority w:val="99"/>
    <w:unhideWhenUsed/>
    <w:rsid w:val="00CA6E69"/>
    <w:pPr>
      <w:tabs>
        <w:tab w:val="center" w:pos="4252"/>
        <w:tab w:val="right" w:pos="8504"/>
      </w:tabs>
      <w:snapToGrid w:val="0"/>
    </w:pPr>
  </w:style>
  <w:style w:type="character" w:customStyle="1" w:styleId="a8">
    <w:name w:val="フッター (文字)"/>
    <w:link w:val="a7"/>
    <w:uiPriority w:val="99"/>
    <w:rsid w:val="00CA6E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04217">
      <w:bodyDiv w:val="1"/>
      <w:marLeft w:val="0"/>
      <w:marRight w:val="0"/>
      <w:marTop w:val="0"/>
      <w:marBottom w:val="0"/>
      <w:divBdr>
        <w:top w:val="none" w:sz="0" w:space="0" w:color="auto"/>
        <w:left w:val="none" w:sz="0" w:space="0" w:color="auto"/>
        <w:bottom w:val="none" w:sz="0" w:space="0" w:color="auto"/>
        <w:right w:val="none" w:sz="0" w:space="0" w:color="auto"/>
      </w:divBdr>
      <w:divsChild>
        <w:div w:id="1548028142">
          <w:marLeft w:val="0"/>
          <w:marRight w:val="0"/>
          <w:marTop w:val="0"/>
          <w:marBottom w:val="0"/>
          <w:divBdr>
            <w:top w:val="none" w:sz="0" w:space="0" w:color="auto"/>
            <w:left w:val="none" w:sz="0" w:space="0" w:color="auto"/>
            <w:bottom w:val="none" w:sz="0" w:space="0" w:color="auto"/>
            <w:right w:val="none" w:sz="0" w:space="0" w:color="auto"/>
          </w:divBdr>
          <w:divsChild>
            <w:div w:id="1144851753">
              <w:marLeft w:val="0"/>
              <w:marRight w:val="0"/>
              <w:marTop w:val="0"/>
              <w:marBottom w:val="0"/>
              <w:divBdr>
                <w:top w:val="none" w:sz="0" w:space="0" w:color="auto"/>
                <w:left w:val="none" w:sz="0" w:space="0" w:color="auto"/>
                <w:bottom w:val="none" w:sz="0" w:space="0" w:color="auto"/>
                <w:right w:val="none" w:sz="0" w:space="0" w:color="auto"/>
              </w:divBdr>
              <w:divsChild>
                <w:div w:id="1412002252">
                  <w:marLeft w:val="0"/>
                  <w:marRight w:val="0"/>
                  <w:marTop w:val="0"/>
                  <w:marBottom w:val="0"/>
                  <w:divBdr>
                    <w:top w:val="none" w:sz="0" w:space="0" w:color="auto"/>
                    <w:left w:val="none" w:sz="0" w:space="0" w:color="auto"/>
                    <w:bottom w:val="none" w:sz="0" w:space="0" w:color="auto"/>
                    <w:right w:val="none" w:sz="0" w:space="0" w:color="auto"/>
                  </w:divBdr>
                  <w:divsChild>
                    <w:div w:id="1020279561">
                      <w:marLeft w:val="0"/>
                      <w:marRight w:val="0"/>
                      <w:marTop w:val="0"/>
                      <w:marBottom w:val="0"/>
                      <w:divBdr>
                        <w:top w:val="single" w:sz="6" w:space="0" w:color="auto"/>
                        <w:left w:val="none" w:sz="0" w:space="0" w:color="auto"/>
                        <w:bottom w:val="none" w:sz="0" w:space="0" w:color="auto"/>
                        <w:right w:val="none" w:sz="0" w:space="0" w:color="auto"/>
                      </w:divBdr>
                      <w:divsChild>
                        <w:div w:id="915016296">
                          <w:marLeft w:val="0"/>
                          <w:marRight w:val="0"/>
                          <w:marTop w:val="0"/>
                          <w:marBottom w:val="0"/>
                          <w:divBdr>
                            <w:top w:val="none" w:sz="0" w:space="0" w:color="auto"/>
                            <w:left w:val="none" w:sz="0" w:space="0" w:color="auto"/>
                            <w:bottom w:val="none" w:sz="0" w:space="0" w:color="auto"/>
                            <w:right w:val="none" w:sz="0" w:space="0" w:color="auto"/>
                          </w:divBdr>
                          <w:divsChild>
                            <w:div w:id="1609658931">
                              <w:marLeft w:val="0"/>
                              <w:marRight w:val="0"/>
                              <w:marTop w:val="0"/>
                              <w:marBottom w:val="0"/>
                              <w:divBdr>
                                <w:top w:val="none" w:sz="0" w:space="0" w:color="auto"/>
                                <w:left w:val="none" w:sz="0" w:space="0" w:color="auto"/>
                                <w:bottom w:val="none" w:sz="0" w:space="0" w:color="auto"/>
                                <w:right w:val="none" w:sz="0" w:space="0" w:color="auto"/>
                              </w:divBdr>
                              <w:divsChild>
                                <w:div w:id="1330597876">
                                  <w:marLeft w:val="0"/>
                                  <w:marRight w:val="0"/>
                                  <w:marTop w:val="0"/>
                                  <w:marBottom w:val="0"/>
                                  <w:divBdr>
                                    <w:top w:val="none" w:sz="0" w:space="0" w:color="auto"/>
                                    <w:left w:val="none" w:sz="0" w:space="0" w:color="auto"/>
                                    <w:bottom w:val="none" w:sz="0" w:space="0" w:color="auto"/>
                                    <w:right w:val="none" w:sz="0" w:space="0" w:color="auto"/>
                                  </w:divBdr>
                                  <w:divsChild>
                                    <w:div w:id="526524871">
                                      <w:marLeft w:val="0"/>
                                      <w:marRight w:val="0"/>
                                      <w:marTop w:val="0"/>
                                      <w:marBottom w:val="0"/>
                                      <w:divBdr>
                                        <w:top w:val="none" w:sz="0" w:space="0" w:color="auto"/>
                                        <w:left w:val="none" w:sz="0" w:space="0" w:color="auto"/>
                                        <w:bottom w:val="none" w:sz="0" w:space="0" w:color="auto"/>
                                        <w:right w:val="none" w:sz="0" w:space="0" w:color="auto"/>
                                      </w:divBdr>
                                    </w:div>
                                    <w:div w:id="1866405336">
                                      <w:marLeft w:val="0"/>
                                      <w:marRight w:val="0"/>
                                      <w:marTop w:val="0"/>
                                      <w:marBottom w:val="0"/>
                                      <w:divBdr>
                                        <w:top w:val="none" w:sz="0" w:space="0" w:color="auto"/>
                                        <w:left w:val="none" w:sz="0" w:space="0" w:color="auto"/>
                                        <w:bottom w:val="none" w:sz="0" w:space="0" w:color="auto"/>
                                        <w:right w:val="none" w:sz="0" w:space="0" w:color="auto"/>
                                      </w:divBdr>
                                    </w:div>
                                    <w:div w:id="2110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294222">
      <w:bodyDiv w:val="1"/>
      <w:marLeft w:val="0"/>
      <w:marRight w:val="0"/>
      <w:marTop w:val="0"/>
      <w:marBottom w:val="0"/>
      <w:divBdr>
        <w:top w:val="none" w:sz="0" w:space="0" w:color="auto"/>
        <w:left w:val="none" w:sz="0" w:space="0" w:color="auto"/>
        <w:bottom w:val="none" w:sz="0" w:space="0" w:color="auto"/>
        <w:right w:val="none" w:sz="0" w:space="0" w:color="auto"/>
      </w:divBdr>
      <w:divsChild>
        <w:div w:id="776290097">
          <w:marLeft w:val="0"/>
          <w:marRight w:val="0"/>
          <w:marTop w:val="0"/>
          <w:marBottom w:val="0"/>
          <w:divBdr>
            <w:top w:val="none" w:sz="0" w:space="0" w:color="auto"/>
            <w:left w:val="none" w:sz="0" w:space="0" w:color="auto"/>
            <w:bottom w:val="none" w:sz="0" w:space="0" w:color="auto"/>
            <w:right w:val="none" w:sz="0" w:space="0" w:color="auto"/>
          </w:divBdr>
          <w:divsChild>
            <w:div w:id="1129014193">
              <w:marLeft w:val="0"/>
              <w:marRight w:val="0"/>
              <w:marTop w:val="0"/>
              <w:marBottom w:val="0"/>
              <w:divBdr>
                <w:top w:val="none" w:sz="0" w:space="0" w:color="auto"/>
                <w:left w:val="none" w:sz="0" w:space="0" w:color="auto"/>
                <w:bottom w:val="none" w:sz="0" w:space="0" w:color="auto"/>
                <w:right w:val="none" w:sz="0" w:space="0" w:color="auto"/>
              </w:divBdr>
              <w:divsChild>
                <w:div w:id="1392969590">
                  <w:marLeft w:val="0"/>
                  <w:marRight w:val="0"/>
                  <w:marTop w:val="0"/>
                  <w:marBottom w:val="0"/>
                  <w:divBdr>
                    <w:top w:val="none" w:sz="0" w:space="0" w:color="auto"/>
                    <w:left w:val="none" w:sz="0" w:space="0" w:color="auto"/>
                    <w:bottom w:val="none" w:sz="0" w:space="0" w:color="auto"/>
                    <w:right w:val="none" w:sz="0" w:space="0" w:color="auto"/>
                  </w:divBdr>
                  <w:divsChild>
                    <w:div w:id="1414661586">
                      <w:marLeft w:val="0"/>
                      <w:marRight w:val="0"/>
                      <w:marTop w:val="0"/>
                      <w:marBottom w:val="0"/>
                      <w:divBdr>
                        <w:top w:val="none" w:sz="0" w:space="0" w:color="auto"/>
                        <w:left w:val="none" w:sz="0" w:space="0" w:color="auto"/>
                        <w:bottom w:val="none" w:sz="0" w:space="0" w:color="auto"/>
                        <w:right w:val="none" w:sz="0" w:space="0" w:color="auto"/>
                      </w:divBdr>
                      <w:divsChild>
                        <w:div w:id="1392192801">
                          <w:marLeft w:val="0"/>
                          <w:marRight w:val="0"/>
                          <w:marTop w:val="0"/>
                          <w:marBottom w:val="0"/>
                          <w:divBdr>
                            <w:top w:val="none" w:sz="0" w:space="0" w:color="auto"/>
                            <w:left w:val="none" w:sz="0" w:space="0" w:color="auto"/>
                            <w:bottom w:val="none" w:sz="0" w:space="0" w:color="auto"/>
                            <w:right w:val="none" w:sz="0" w:space="0" w:color="auto"/>
                          </w:divBdr>
                          <w:divsChild>
                            <w:div w:id="1077435721">
                              <w:marLeft w:val="0"/>
                              <w:marRight w:val="0"/>
                              <w:marTop w:val="0"/>
                              <w:marBottom w:val="0"/>
                              <w:divBdr>
                                <w:top w:val="none" w:sz="0" w:space="0" w:color="auto"/>
                                <w:left w:val="none" w:sz="0" w:space="0" w:color="auto"/>
                                <w:bottom w:val="none" w:sz="0" w:space="0" w:color="auto"/>
                                <w:right w:val="none" w:sz="0" w:space="0" w:color="auto"/>
                              </w:divBdr>
                              <w:divsChild>
                                <w:div w:id="1608658305">
                                  <w:marLeft w:val="0"/>
                                  <w:marRight w:val="0"/>
                                  <w:marTop w:val="0"/>
                                  <w:marBottom w:val="0"/>
                                  <w:divBdr>
                                    <w:top w:val="none" w:sz="0" w:space="0" w:color="auto"/>
                                    <w:left w:val="none" w:sz="0" w:space="0" w:color="auto"/>
                                    <w:bottom w:val="none" w:sz="0" w:space="0" w:color="auto"/>
                                    <w:right w:val="none" w:sz="0" w:space="0" w:color="auto"/>
                                  </w:divBdr>
                                  <w:divsChild>
                                    <w:div w:id="100612217">
                                      <w:marLeft w:val="0"/>
                                      <w:marRight w:val="0"/>
                                      <w:marTop w:val="0"/>
                                      <w:marBottom w:val="0"/>
                                      <w:divBdr>
                                        <w:top w:val="none" w:sz="0" w:space="0" w:color="auto"/>
                                        <w:left w:val="none" w:sz="0" w:space="0" w:color="auto"/>
                                        <w:bottom w:val="none" w:sz="0" w:space="0" w:color="auto"/>
                                        <w:right w:val="none" w:sz="0" w:space="0" w:color="auto"/>
                                      </w:divBdr>
                                      <w:divsChild>
                                        <w:div w:id="1051611719">
                                          <w:marLeft w:val="0"/>
                                          <w:marRight w:val="0"/>
                                          <w:marTop w:val="0"/>
                                          <w:marBottom w:val="0"/>
                                          <w:divBdr>
                                            <w:top w:val="none" w:sz="0" w:space="0" w:color="auto"/>
                                            <w:left w:val="none" w:sz="0" w:space="0" w:color="auto"/>
                                            <w:bottom w:val="none" w:sz="0" w:space="0" w:color="auto"/>
                                            <w:right w:val="none" w:sz="0" w:space="0" w:color="auto"/>
                                          </w:divBdr>
                                          <w:divsChild>
                                            <w:div w:id="4138323">
                                              <w:marLeft w:val="0"/>
                                              <w:marRight w:val="0"/>
                                              <w:marTop w:val="0"/>
                                              <w:marBottom w:val="0"/>
                                              <w:divBdr>
                                                <w:top w:val="none" w:sz="0" w:space="0" w:color="auto"/>
                                                <w:left w:val="none" w:sz="0" w:space="0" w:color="auto"/>
                                                <w:bottom w:val="none" w:sz="0" w:space="0" w:color="auto"/>
                                                <w:right w:val="none" w:sz="0" w:space="0" w:color="auto"/>
                                              </w:divBdr>
                                              <w:divsChild>
                                                <w:div w:id="1955945095">
                                                  <w:marLeft w:val="0"/>
                                                  <w:marRight w:val="0"/>
                                                  <w:marTop w:val="0"/>
                                                  <w:marBottom w:val="0"/>
                                                  <w:divBdr>
                                                    <w:top w:val="none" w:sz="0" w:space="0" w:color="auto"/>
                                                    <w:left w:val="none" w:sz="0" w:space="0" w:color="auto"/>
                                                    <w:bottom w:val="none" w:sz="0" w:space="0" w:color="auto"/>
                                                    <w:right w:val="none" w:sz="0" w:space="0" w:color="auto"/>
                                                  </w:divBdr>
                                                </w:div>
                                              </w:divsChild>
                                            </w:div>
                                            <w:div w:id="62610794">
                                              <w:marLeft w:val="0"/>
                                              <w:marRight w:val="0"/>
                                              <w:marTop w:val="0"/>
                                              <w:marBottom w:val="0"/>
                                              <w:divBdr>
                                                <w:top w:val="none" w:sz="0" w:space="0" w:color="auto"/>
                                                <w:left w:val="none" w:sz="0" w:space="0" w:color="auto"/>
                                                <w:bottom w:val="none" w:sz="0" w:space="0" w:color="auto"/>
                                                <w:right w:val="none" w:sz="0" w:space="0" w:color="auto"/>
                                              </w:divBdr>
                                              <w:divsChild>
                                                <w:div w:id="512113862">
                                                  <w:marLeft w:val="0"/>
                                                  <w:marRight w:val="0"/>
                                                  <w:marTop w:val="0"/>
                                                  <w:marBottom w:val="0"/>
                                                  <w:divBdr>
                                                    <w:top w:val="none" w:sz="0" w:space="0" w:color="auto"/>
                                                    <w:left w:val="none" w:sz="0" w:space="0" w:color="auto"/>
                                                    <w:bottom w:val="none" w:sz="0" w:space="0" w:color="auto"/>
                                                    <w:right w:val="none" w:sz="0" w:space="0" w:color="auto"/>
                                                  </w:divBdr>
                                                </w:div>
                                              </w:divsChild>
                                            </w:div>
                                            <w:div w:id="391736295">
                                              <w:marLeft w:val="0"/>
                                              <w:marRight w:val="0"/>
                                              <w:marTop w:val="0"/>
                                              <w:marBottom w:val="0"/>
                                              <w:divBdr>
                                                <w:top w:val="none" w:sz="0" w:space="0" w:color="auto"/>
                                                <w:left w:val="none" w:sz="0" w:space="0" w:color="auto"/>
                                                <w:bottom w:val="none" w:sz="0" w:space="0" w:color="auto"/>
                                                <w:right w:val="none" w:sz="0" w:space="0" w:color="auto"/>
                                              </w:divBdr>
                                              <w:divsChild>
                                                <w:div w:id="9380827">
                                                  <w:marLeft w:val="0"/>
                                                  <w:marRight w:val="0"/>
                                                  <w:marTop w:val="0"/>
                                                  <w:marBottom w:val="0"/>
                                                  <w:divBdr>
                                                    <w:top w:val="none" w:sz="0" w:space="0" w:color="auto"/>
                                                    <w:left w:val="none" w:sz="0" w:space="0" w:color="auto"/>
                                                    <w:bottom w:val="none" w:sz="0" w:space="0" w:color="auto"/>
                                                    <w:right w:val="none" w:sz="0" w:space="0" w:color="auto"/>
                                                  </w:divBdr>
                                                </w:div>
                                              </w:divsChild>
                                            </w:div>
                                            <w:div w:id="956914317">
                                              <w:marLeft w:val="0"/>
                                              <w:marRight w:val="0"/>
                                              <w:marTop w:val="0"/>
                                              <w:marBottom w:val="0"/>
                                              <w:divBdr>
                                                <w:top w:val="none" w:sz="0" w:space="0" w:color="auto"/>
                                                <w:left w:val="none" w:sz="0" w:space="0" w:color="auto"/>
                                                <w:bottom w:val="none" w:sz="0" w:space="0" w:color="auto"/>
                                                <w:right w:val="none" w:sz="0" w:space="0" w:color="auto"/>
                                              </w:divBdr>
                                              <w:divsChild>
                                                <w:div w:id="1080522415">
                                                  <w:marLeft w:val="0"/>
                                                  <w:marRight w:val="0"/>
                                                  <w:marTop w:val="0"/>
                                                  <w:marBottom w:val="0"/>
                                                  <w:divBdr>
                                                    <w:top w:val="none" w:sz="0" w:space="0" w:color="auto"/>
                                                    <w:left w:val="none" w:sz="0" w:space="0" w:color="auto"/>
                                                    <w:bottom w:val="none" w:sz="0" w:space="0" w:color="auto"/>
                                                    <w:right w:val="none" w:sz="0" w:space="0" w:color="auto"/>
                                                  </w:divBdr>
                                                </w:div>
                                              </w:divsChild>
                                            </w:div>
                                            <w:div w:id="958150227">
                                              <w:marLeft w:val="0"/>
                                              <w:marRight w:val="0"/>
                                              <w:marTop w:val="0"/>
                                              <w:marBottom w:val="0"/>
                                              <w:divBdr>
                                                <w:top w:val="none" w:sz="0" w:space="0" w:color="auto"/>
                                                <w:left w:val="none" w:sz="0" w:space="0" w:color="auto"/>
                                                <w:bottom w:val="none" w:sz="0" w:space="0" w:color="auto"/>
                                                <w:right w:val="none" w:sz="0" w:space="0" w:color="auto"/>
                                              </w:divBdr>
                                            </w:div>
                                            <w:div w:id="1003046732">
                                              <w:marLeft w:val="0"/>
                                              <w:marRight w:val="0"/>
                                              <w:marTop w:val="0"/>
                                              <w:marBottom w:val="0"/>
                                              <w:divBdr>
                                                <w:top w:val="none" w:sz="0" w:space="0" w:color="auto"/>
                                                <w:left w:val="none" w:sz="0" w:space="0" w:color="auto"/>
                                                <w:bottom w:val="none" w:sz="0" w:space="0" w:color="auto"/>
                                                <w:right w:val="none" w:sz="0" w:space="0" w:color="auto"/>
                                              </w:divBdr>
                                              <w:divsChild>
                                                <w:div w:id="1758941064">
                                                  <w:marLeft w:val="0"/>
                                                  <w:marRight w:val="0"/>
                                                  <w:marTop w:val="0"/>
                                                  <w:marBottom w:val="0"/>
                                                  <w:divBdr>
                                                    <w:top w:val="none" w:sz="0" w:space="0" w:color="auto"/>
                                                    <w:left w:val="none" w:sz="0" w:space="0" w:color="auto"/>
                                                    <w:bottom w:val="none" w:sz="0" w:space="0" w:color="auto"/>
                                                    <w:right w:val="none" w:sz="0" w:space="0" w:color="auto"/>
                                                  </w:divBdr>
                                                </w:div>
                                              </w:divsChild>
                                            </w:div>
                                            <w:div w:id="1399672544">
                                              <w:marLeft w:val="0"/>
                                              <w:marRight w:val="0"/>
                                              <w:marTop w:val="0"/>
                                              <w:marBottom w:val="0"/>
                                              <w:divBdr>
                                                <w:top w:val="none" w:sz="0" w:space="0" w:color="auto"/>
                                                <w:left w:val="none" w:sz="0" w:space="0" w:color="auto"/>
                                                <w:bottom w:val="none" w:sz="0" w:space="0" w:color="auto"/>
                                                <w:right w:val="none" w:sz="0" w:space="0" w:color="auto"/>
                                              </w:divBdr>
                                              <w:divsChild>
                                                <w:div w:id="1243300120">
                                                  <w:marLeft w:val="0"/>
                                                  <w:marRight w:val="0"/>
                                                  <w:marTop w:val="0"/>
                                                  <w:marBottom w:val="0"/>
                                                  <w:divBdr>
                                                    <w:top w:val="none" w:sz="0" w:space="0" w:color="auto"/>
                                                    <w:left w:val="none" w:sz="0" w:space="0" w:color="auto"/>
                                                    <w:bottom w:val="none" w:sz="0" w:space="0" w:color="auto"/>
                                                    <w:right w:val="none" w:sz="0" w:space="0" w:color="auto"/>
                                                  </w:divBdr>
                                                </w:div>
                                              </w:divsChild>
                                            </w:div>
                                            <w:div w:id="1752314840">
                                              <w:marLeft w:val="0"/>
                                              <w:marRight w:val="0"/>
                                              <w:marTop w:val="0"/>
                                              <w:marBottom w:val="0"/>
                                              <w:divBdr>
                                                <w:top w:val="none" w:sz="0" w:space="0" w:color="auto"/>
                                                <w:left w:val="none" w:sz="0" w:space="0" w:color="auto"/>
                                                <w:bottom w:val="none" w:sz="0" w:space="0" w:color="auto"/>
                                                <w:right w:val="none" w:sz="0" w:space="0" w:color="auto"/>
                                              </w:divBdr>
                                              <w:divsChild>
                                                <w:div w:id="491599815">
                                                  <w:marLeft w:val="0"/>
                                                  <w:marRight w:val="0"/>
                                                  <w:marTop w:val="0"/>
                                                  <w:marBottom w:val="0"/>
                                                  <w:divBdr>
                                                    <w:top w:val="none" w:sz="0" w:space="0" w:color="auto"/>
                                                    <w:left w:val="none" w:sz="0" w:space="0" w:color="auto"/>
                                                    <w:bottom w:val="none" w:sz="0" w:space="0" w:color="auto"/>
                                                    <w:right w:val="none" w:sz="0" w:space="0" w:color="auto"/>
                                                  </w:divBdr>
                                                </w:div>
                                              </w:divsChild>
                                            </w:div>
                                            <w:div w:id="2068332817">
                                              <w:marLeft w:val="0"/>
                                              <w:marRight w:val="0"/>
                                              <w:marTop w:val="0"/>
                                              <w:marBottom w:val="0"/>
                                              <w:divBdr>
                                                <w:top w:val="none" w:sz="0" w:space="0" w:color="auto"/>
                                                <w:left w:val="none" w:sz="0" w:space="0" w:color="auto"/>
                                                <w:bottom w:val="none" w:sz="0" w:space="0" w:color="auto"/>
                                                <w:right w:val="none" w:sz="0" w:space="0" w:color="auto"/>
                                              </w:divBdr>
                                              <w:divsChild>
                                                <w:div w:id="179661938">
                                                  <w:marLeft w:val="0"/>
                                                  <w:marRight w:val="0"/>
                                                  <w:marTop w:val="0"/>
                                                  <w:marBottom w:val="0"/>
                                                  <w:divBdr>
                                                    <w:top w:val="none" w:sz="0" w:space="0" w:color="auto"/>
                                                    <w:left w:val="none" w:sz="0" w:space="0" w:color="auto"/>
                                                    <w:bottom w:val="none" w:sz="0" w:space="0" w:color="auto"/>
                                                    <w:right w:val="none" w:sz="0" w:space="0" w:color="auto"/>
                                                  </w:divBdr>
                                                  <w:divsChild>
                                                    <w:div w:id="517043338">
                                                      <w:marLeft w:val="0"/>
                                                      <w:marRight w:val="0"/>
                                                      <w:marTop w:val="0"/>
                                                      <w:marBottom w:val="0"/>
                                                      <w:divBdr>
                                                        <w:top w:val="none" w:sz="0" w:space="0" w:color="auto"/>
                                                        <w:left w:val="none" w:sz="0" w:space="0" w:color="auto"/>
                                                        <w:bottom w:val="none" w:sz="0" w:space="0" w:color="auto"/>
                                                        <w:right w:val="none" w:sz="0" w:space="0" w:color="auto"/>
                                                      </w:divBdr>
                                                    </w:div>
                                                  </w:divsChild>
                                                </w:div>
                                                <w:div w:id="222521934">
                                                  <w:marLeft w:val="0"/>
                                                  <w:marRight w:val="0"/>
                                                  <w:marTop w:val="0"/>
                                                  <w:marBottom w:val="0"/>
                                                  <w:divBdr>
                                                    <w:top w:val="none" w:sz="0" w:space="0" w:color="auto"/>
                                                    <w:left w:val="none" w:sz="0" w:space="0" w:color="auto"/>
                                                    <w:bottom w:val="none" w:sz="0" w:space="0" w:color="auto"/>
                                                    <w:right w:val="none" w:sz="0" w:space="0" w:color="auto"/>
                                                  </w:divBdr>
                                                  <w:divsChild>
                                                    <w:div w:id="1608804173">
                                                      <w:marLeft w:val="0"/>
                                                      <w:marRight w:val="0"/>
                                                      <w:marTop w:val="0"/>
                                                      <w:marBottom w:val="0"/>
                                                      <w:divBdr>
                                                        <w:top w:val="none" w:sz="0" w:space="0" w:color="auto"/>
                                                        <w:left w:val="none" w:sz="0" w:space="0" w:color="auto"/>
                                                        <w:bottom w:val="none" w:sz="0" w:space="0" w:color="auto"/>
                                                        <w:right w:val="none" w:sz="0" w:space="0" w:color="auto"/>
                                                      </w:divBdr>
                                                    </w:div>
                                                  </w:divsChild>
                                                </w:div>
                                                <w:div w:id="342785756">
                                                  <w:marLeft w:val="0"/>
                                                  <w:marRight w:val="0"/>
                                                  <w:marTop w:val="0"/>
                                                  <w:marBottom w:val="0"/>
                                                  <w:divBdr>
                                                    <w:top w:val="none" w:sz="0" w:space="0" w:color="auto"/>
                                                    <w:left w:val="none" w:sz="0" w:space="0" w:color="auto"/>
                                                    <w:bottom w:val="none" w:sz="0" w:space="0" w:color="auto"/>
                                                    <w:right w:val="none" w:sz="0" w:space="0" w:color="auto"/>
                                                  </w:divBdr>
                                                  <w:divsChild>
                                                    <w:div w:id="1366179411">
                                                      <w:marLeft w:val="0"/>
                                                      <w:marRight w:val="0"/>
                                                      <w:marTop w:val="0"/>
                                                      <w:marBottom w:val="0"/>
                                                      <w:divBdr>
                                                        <w:top w:val="none" w:sz="0" w:space="0" w:color="auto"/>
                                                        <w:left w:val="none" w:sz="0" w:space="0" w:color="auto"/>
                                                        <w:bottom w:val="none" w:sz="0" w:space="0" w:color="auto"/>
                                                        <w:right w:val="none" w:sz="0" w:space="0" w:color="auto"/>
                                                      </w:divBdr>
                                                    </w:div>
                                                  </w:divsChild>
                                                </w:div>
                                                <w:div w:id="383024877">
                                                  <w:marLeft w:val="0"/>
                                                  <w:marRight w:val="0"/>
                                                  <w:marTop w:val="0"/>
                                                  <w:marBottom w:val="0"/>
                                                  <w:divBdr>
                                                    <w:top w:val="none" w:sz="0" w:space="0" w:color="auto"/>
                                                    <w:left w:val="none" w:sz="0" w:space="0" w:color="auto"/>
                                                    <w:bottom w:val="none" w:sz="0" w:space="0" w:color="auto"/>
                                                    <w:right w:val="none" w:sz="0" w:space="0" w:color="auto"/>
                                                  </w:divBdr>
                                                  <w:divsChild>
                                                    <w:div w:id="1864586326">
                                                      <w:marLeft w:val="0"/>
                                                      <w:marRight w:val="0"/>
                                                      <w:marTop w:val="0"/>
                                                      <w:marBottom w:val="0"/>
                                                      <w:divBdr>
                                                        <w:top w:val="none" w:sz="0" w:space="0" w:color="auto"/>
                                                        <w:left w:val="none" w:sz="0" w:space="0" w:color="auto"/>
                                                        <w:bottom w:val="none" w:sz="0" w:space="0" w:color="auto"/>
                                                        <w:right w:val="none" w:sz="0" w:space="0" w:color="auto"/>
                                                      </w:divBdr>
                                                    </w:div>
                                                  </w:divsChild>
                                                </w:div>
                                                <w:div w:id="396442459">
                                                  <w:marLeft w:val="0"/>
                                                  <w:marRight w:val="0"/>
                                                  <w:marTop w:val="0"/>
                                                  <w:marBottom w:val="0"/>
                                                  <w:divBdr>
                                                    <w:top w:val="none" w:sz="0" w:space="0" w:color="auto"/>
                                                    <w:left w:val="none" w:sz="0" w:space="0" w:color="auto"/>
                                                    <w:bottom w:val="none" w:sz="0" w:space="0" w:color="auto"/>
                                                    <w:right w:val="none" w:sz="0" w:space="0" w:color="auto"/>
                                                  </w:divBdr>
                                                  <w:divsChild>
                                                    <w:div w:id="328408485">
                                                      <w:marLeft w:val="0"/>
                                                      <w:marRight w:val="0"/>
                                                      <w:marTop w:val="0"/>
                                                      <w:marBottom w:val="0"/>
                                                      <w:divBdr>
                                                        <w:top w:val="none" w:sz="0" w:space="0" w:color="auto"/>
                                                        <w:left w:val="none" w:sz="0" w:space="0" w:color="auto"/>
                                                        <w:bottom w:val="none" w:sz="0" w:space="0" w:color="auto"/>
                                                        <w:right w:val="none" w:sz="0" w:space="0" w:color="auto"/>
                                                      </w:divBdr>
                                                    </w:div>
                                                    <w:div w:id="1963341138">
                                                      <w:marLeft w:val="0"/>
                                                      <w:marRight w:val="0"/>
                                                      <w:marTop w:val="0"/>
                                                      <w:marBottom w:val="0"/>
                                                      <w:divBdr>
                                                        <w:top w:val="none" w:sz="0" w:space="0" w:color="auto"/>
                                                        <w:left w:val="none" w:sz="0" w:space="0" w:color="auto"/>
                                                        <w:bottom w:val="none" w:sz="0" w:space="0" w:color="auto"/>
                                                        <w:right w:val="none" w:sz="0" w:space="0" w:color="auto"/>
                                                      </w:divBdr>
                                                      <w:divsChild>
                                                        <w:div w:id="102310146">
                                                          <w:marLeft w:val="0"/>
                                                          <w:marRight w:val="0"/>
                                                          <w:marTop w:val="0"/>
                                                          <w:marBottom w:val="0"/>
                                                          <w:divBdr>
                                                            <w:top w:val="none" w:sz="0" w:space="0" w:color="auto"/>
                                                            <w:left w:val="none" w:sz="0" w:space="0" w:color="auto"/>
                                                            <w:bottom w:val="none" w:sz="0" w:space="0" w:color="auto"/>
                                                            <w:right w:val="none" w:sz="0" w:space="0" w:color="auto"/>
                                                          </w:divBdr>
                                                        </w:div>
                                                        <w:div w:id="117264207">
                                                          <w:marLeft w:val="0"/>
                                                          <w:marRight w:val="0"/>
                                                          <w:marTop w:val="0"/>
                                                          <w:marBottom w:val="0"/>
                                                          <w:divBdr>
                                                            <w:top w:val="none" w:sz="0" w:space="0" w:color="auto"/>
                                                            <w:left w:val="none" w:sz="0" w:space="0" w:color="auto"/>
                                                            <w:bottom w:val="none" w:sz="0" w:space="0" w:color="auto"/>
                                                            <w:right w:val="none" w:sz="0" w:space="0" w:color="auto"/>
                                                          </w:divBdr>
                                                        </w:div>
                                                        <w:div w:id="174543128">
                                                          <w:marLeft w:val="0"/>
                                                          <w:marRight w:val="0"/>
                                                          <w:marTop w:val="0"/>
                                                          <w:marBottom w:val="0"/>
                                                          <w:divBdr>
                                                            <w:top w:val="none" w:sz="0" w:space="0" w:color="auto"/>
                                                            <w:left w:val="none" w:sz="0" w:space="0" w:color="auto"/>
                                                            <w:bottom w:val="none" w:sz="0" w:space="0" w:color="auto"/>
                                                            <w:right w:val="none" w:sz="0" w:space="0" w:color="auto"/>
                                                          </w:divBdr>
                                                        </w:div>
                                                        <w:div w:id="222251487">
                                                          <w:marLeft w:val="0"/>
                                                          <w:marRight w:val="0"/>
                                                          <w:marTop w:val="0"/>
                                                          <w:marBottom w:val="0"/>
                                                          <w:divBdr>
                                                            <w:top w:val="none" w:sz="0" w:space="0" w:color="auto"/>
                                                            <w:left w:val="none" w:sz="0" w:space="0" w:color="auto"/>
                                                            <w:bottom w:val="none" w:sz="0" w:space="0" w:color="auto"/>
                                                            <w:right w:val="none" w:sz="0" w:space="0" w:color="auto"/>
                                                          </w:divBdr>
                                                        </w:div>
                                                        <w:div w:id="339044811">
                                                          <w:marLeft w:val="0"/>
                                                          <w:marRight w:val="0"/>
                                                          <w:marTop w:val="0"/>
                                                          <w:marBottom w:val="0"/>
                                                          <w:divBdr>
                                                            <w:top w:val="none" w:sz="0" w:space="0" w:color="auto"/>
                                                            <w:left w:val="none" w:sz="0" w:space="0" w:color="auto"/>
                                                            <w:bottom w:val="none" w:sz="0" w:space="0" w:color="auto"/>
                                                            <w:right w:val="none" w:sz="0" w:space="0" w:color="auto"/>
                                                          </w:divBdr>
                                                        </w:div>
                                                        <w:div w:id="369648140">
                                                          <w:marLeft w:val="0"/>
                                                          <w:marRight w:val="0"/>
                                                          <w:marTop w:val="0"/>
                                                          <w:marBottom w:val="0"/>
                                                          <w:divBdr>
                                                            <w:top w:val="none" w:sz="0" w:space="0" w:color="auto"/>
                                                            <w:left w:val="none" w:sz="0" w:space="0" w:color="auto"/>
                                                            <w:bottom w:val="none" w:sz="0" w:space="0" w:color="auto"/>
                                                            <w:right w:val="none" w:sz="0" w:space="0" w:color="auto"/>
                                                          </w:divBdr>
                                                        </w:div>
                                                        <w:div w:id="378167248">
                                                          <w:marLeft w:val="0"/>
                                                          <w:marRight w:val="0"/>
                                                          <w:marTop w:val="0"/>
                                                          <w:marBottom w:val="0"/>
                                                          <w:divBdr>
                                                            <w:top w:val="none" w:sz="0" w:space="0" w:color="auto"/>
                                                            <w:left w:val="none" w:sz="0" w:space="0" w:color="auto"/>
                                                            <w:bottom w:val="none" w:sz="0" w:space="0" w:color="auto"/>
                                                            <w:right w:val="none" w:sz="0" w:space="0" w:color="auto"/>
                                                          </w:divBdr>
                                                        </w:div>
                                                        <w:div w:id="472254550">
                                                          <w:marLeft w:val="0"/>
                                                          <w:marRight w:val="0"/>
                                                          <w:marTop w:val="0"/>
                                                          <w:marBottom w:val="0"/>
                                                          <w:divBdr>
                                                            <w:top w:val="none" w:sz="0" w:space="0" w:color="auto"/>
                                                            <w:left w:val="none" w:sz="0" w:space="0" w:color="auto"/>
                                                            <w:bottom w:val="none" w:sz="0" w:space="0" w:color="auto"/>
                                                            <w:right w:val="none" w:sz="0" w:space="0" w:color="auto"/>
                                                          </w:divBdr>
                                                        </w:div>
                                                        <w:div w:id="703559957">
                                                          <w:marLeft w:val="0"/>
                                                          <w:marRight w:val="0"/>
                                                          <w:marTop w:val="0"/>
                                                          <w:marBottom w:val="0"/>
                                                          <w:divBdr>
                                                            <w:top w:val="none" w:sz="0" w:space="0" w:color="auto"/>
                                                            <w:left w:val="none" w:sz="0" w:space="0" w:color="auto"/>
                                                            <w:bottom w:val="none" w:sz="0" w:space="0" w:color="auto"/>
                                                            <w:right w:val="none" w:sz="0" w:space="0" w:color="auto"/>
                                                          </w:divBdr>
                                                        </w:div>
                                                        <w:div w:id="728654870">
                                                          <w:marLeft w:val="0"/>
                                                          <w:marRight w:val="0"/>
                                                          <w:marTop w:val="0"/>
                                                          <w:marBottom w:val="0"/>
                                                          <w:divBdr>
                                                            <w:top w:val="none" w:sz="0" w:space="0" w:color="auto"/>
                                                            <w:left w:val="none" w:sz="0" w:space="0" w:color="auto"/>
                                                            <w:bottom w:val="none" w:sz="0" w:space="0" w:color="auto"/>
                                                            <w:right w:val="none" w:sz="0" w:space="0" w:color="auto"/>
                                                          </w:divBdr>
                                                        </w:div>
                                                        <w:div w:id="763963306">
                                                          <w:marLeft w:val="0"/>
                                                          <w:marRight w:val="0"/>
                                                          <w:marTop w:val="0"/>
                                                          <w:marBottom w:val="0"/>
                                                          <w:divBdr>
                                                            <w:top w:val="none" w:sz="0" w:space="0" w:color="auto"/>
                                                            <w:left w:val="none" w:sz="0" w:space="0" w:color="auto"/>
                                                            <w:bottom w:val="none" w:sz="0" w:space="0" w:color="auto"/>
                                                            <w:right w:val="none" w:sz="0" w:space="0" w:color="auto"/>
                                                          </w:divBdr>
                                                        </w:div>
                                                        <w:div w:id="941424773">
                                                          <w:marLeft w:val="0"/>
                                                          <w:marRight w:val="0"/>
                                                          <w:marTop w:val="0"/>
                                                          <w:marBottom w:val="0"/>
                                                          <w:divBdr>
                                                            <w:top w:val="none" w:sz="0" w:space="0" w:color="auto"/>
                                                            <w:left w:val="none" w:sz="0" w:space="0" w:color="auto"/>
                                                            <w:bottom w:val="none" w:sz="0" w:space="0" w:color="auto"/>
                                                            <w:right w:val="none" w:sz="0" w:space="0" w:color="auto"/>
                                                          </w:divBdr>
                                                        </w:div>
                                                        <w:div w:id="970862867">
                                                          <w:marLeft w:val="0"/>
                                                          <w:marRight w:val="0"/>
                                                          <w:marTop w:val="0"/>
                                                          <w:marBottom w:val="0"/>
                                                          <w:divBdr>
                                                            <w:top w:val="none" w:sz="0" w:space="0" w:color="auto"/>
                                                            <w:left w:val="none" w:sz="0" w:space="0" w:color="auto"/>
                                                            <w:bottom w:val="none" w:sz="0" w:space="0" w:color="auto"/>
                                                            <w:right w:val="none" w:sz="0" w:space="0" w:color="auto"/>
                                                          </w:divBdr>
                                                        </w:div>
                                                        <w:div w:id="1001198981">
                                                          <w:marLeft w:val="0"/>
                                                          <w:marRight w:val="0"/>
                                                          <w:marTop w:val="0"/>
                                                          <w:marBottom w:val="0"/>
                                                          <w:divBdr>
                                                            <w:top w:val="none" w:sz="0" w:space="0" w:color="auto"/>
                                                            <w:left w:val="none" w:sz="0" w:space="0" w:color="auto"/>
                                                            <w:bottom w:val="none" w:sz="0" w:space="0" w:color="auto"/>
                                                            <w:right w:val="none" w:sz="0" w:space="0" w:color="auto"/>
                                                          </w:divBdr>
                                                        </w:div>
                                                        <w:div w:id="1007174361">
                                                          <w:marLeft w:val="0"/>
                                                          <w:marRight w:val="0"/>
                                                          <w:marTop w:val="0"/>
                                                          <w:marBottom w:val="0"/>
                                                          <w:divBdr>
                                                            <w:top w:val="none" w:sz="0" w:space="0" w:color="auto"/>
                                                            <w:left w:val="none" w:sz="0" w:space="0" w:color="auto"/>
                                                            <w:bottom w:val="none" w:sz="0" w:space="0" w:color="auto"/>
                                                            <w:right w:val="none" w:sz="0" w:space="0" w:color="auto"/>
                                                          </w:divBdr>
                                                        </w:div>
                                                        <w:div w:id="1220480548">
                                                          <w:marLeft w:val="0"/>
                                                          <w:marRight w:val="0"/>
                                                          <w:marTop w:val="0"/>
                                                          <w:marBottom w:val="0"/>
                                                          <w:divBdr>
                                                            <w:top w:val="none" w:sz="0" w:space="0" w:color="auto"/>
                                                            <w:left w:val="none" w:sz="0" w:space="0" w:color="auto"/>
                                                            <w:bottom w:val="none" w:sz="0" w:space="0" w:color="auto"/>
                                                            <w:right w:val="none" w:sz="0" w:space="0" w:color="auto"/>
                                                          </w:divBdr>
                                                        </w:div>
                                                        <w:div w:id="1298485094">
                                                          <w:marLeft w:val="0"/>
                                                          <w:marRight w:val="0"/>
                                                          <w:marTop w:val="0"/>
                                                          <w:marBottom w:val="0"/>
                                                          <w:divBdr>
                                                            <w:top w:val="none" w:sz="0" w:space="0" w:color="auto"/>
                                                            <w:left w:val="none" w:sz="0" w:space="0" w:color="auto"/>
                                                            <w:bottom w:val="none" w:sz="0" w:space="0" w:color="auto"/>
                                                            <w:right w:val="none" w:sz="0" w:space="0" w:color="auto"/>
                                                          </w:divBdr>
                                                        </w:div>
                                                        <w:div w:id="1309893683">
                                                          <w:marLeft w:val="0"/>
                                                          <w:marRight w:val="0"/>
                                                          <w:marTop w:val="0"/>
                                                          <w:marBottom w:val="0"/>
                                                          <w:divBdr>
                                                            <w:top w:val="none" w:sz="0" w:space="0" w:color="auto"/>
                                                            <w:left w:val="none" w:sz="0" w:space="0" w:color="auto"/>
                                                            <w:bottom w:val="none" w:sz="0" w:space="0" w:color="auto"/>
                                                            <w:right w:val="none" w:sz="0" w:space="0" w:color="auto"/>
                                                          </w:divBdr>
                                                        </w:div>
                                                        <w:div w:id="1469202829">
                                                          <w:marLeft w:val="0"/>
                                                          <w:marRight w:val="0"/>
                                                          <w:marTop w:val="0"/>
                                                          <w:marBottom w:val="0"/>
                                                          <w:divBdr>
                                                            <w:top w:val="none" w:sz="0" w:space="0" w:color="auto"/>
                                                            <w:left w:val="none" w:sz="0" w:space="0" w:color="auto"/>
                                                            <w:bottom w:val="none" w:sz="0" w:space="0" w:color="auto"/>
                                                            <w:right w:val="none" w:sz="0" w:space="0" w:color="auto"/>
                                                          </w:divBdr>
                                                        </w:div>
                                                        <w:div w:id="1481119785">
                                                          <w:marLeft w:val="0"/>
                                                          <w:marRight w:val="0"/>
                                                          <w:marTop w:val="0"/>
                                                          <w:marBottom w:val="0"/>
                                                          <w:divBdr>
                                                            <w:top w:val="none" w:sz="0" w:space="0" w:color="auto"/>
                                                            <w:left w:val="none" w:sz="0" w:space="0" w:color="auto"/>
                                                            <w:bottom w:val="none" w:sz="0" w:space="0" w:color="auto"/>
                                                            <w:right w:val="none" w:sz="0" w:space="0" w:color="auto"/>
                                                          </w:divBdr>
                                                        </w:div>
                                                        <w:div w:id="1524784490">
                                                          <w:marLeft w:val="0"/>
                                                          <w:marRight w:val="0"/>
                                                          <w:marTop w:val="0"/>
                                                          <w:marBottom w:val="0"/>
                                                          <w:divBdr>
                                                            <w:top w:val="none" w:sz="0" w:space="0" w:color="auto"/>
                                                            <w:left w:val="none" w:sz="0" w:space="0" w:color="auto"/>
                                                            <w:bottom w:val="none" w:sz="0" w:space="0" w:color="auto"/>
                                                            <w:right w:val="none" w:sz="0" w:space="0" w:color="auto"/>
                                                          </w:divBdr>
                                                        </w:div>
                                                        <w:div w:id="1575506770">
                                                          <w:marLeft w:val="0"/>
                                                          <w:marRight w:val="0"/>
                                                          <w:marTop w:val="0"/>
                                                          <w:marBottom w:val="0"/>
                                                          <w:divBdr>
                                                            <w:top w:val="none" w:sz="0" w:space="0" w:color="auto"/>
                                                            <w:left w:val="none" w:sz="0" w:space="0" w:color="auto"/>
                                                            <w:bottom w:val="none" w:sz="0" w:space="0" w:color="auto"/>
                                                            <w:right w:val="none" w:sz="0" w:space="0" w:color="auto"/>
                                                          </w:divBdr>
                                                        </w:div>
                                                        <w:div w:id="1651060399">
                                                          <w:marLeft w:val="0"/>
                                                          <w:marRight w:val="0"/>
                                                          <w:marTop w:val="0"/>
                                                          <w:marBottom w:val="0"/>
                                                          <w:divBdr>
                                                            <w:top w:val="none" w:sz="0" w:space="0" w:color="auto"/>
                                                            <w:left w:val="none" w:sz="0" w:space="0" w:color="auto"/>
                                                            <w:bottom w:val="none" w:sz="0" w:space="0" w:color="auto"/>
                                                            <w:right w:val="none" w:sz="0" w:space="0" w:color="auto"/>
                                                          </w:divBdr>
                                                        </w:div>
                                                        <w:div w:id="1651401016">
                                                          <w:marLeft w:val="0"/>
                                                          <w:marRight w:val="0"/>
                                                          <w:marTop w:val="0"/>
                                                          <w:marBottom w:val="0"/>
                                                          <w:divBdr>
                                                            <w:top w:val="none" w:sz="0" w:space="0" w:color="auto"/>
                                                            <w:left w:val="none" w:sz="0" w:space="0" w:color="auto"/>
                                                            <w:bottom w:val="none" w:sz="0" w:space="0" w:color="auto"/>
                                                            <w:right w:val="none" w:sz="0" w:space="0" w:color="auto"/>
                                                          </w:divBdr>
                                                        </w:div>
                                                        <w:div w:id="1719234199">
                                                          <w:marLeft w:val="0"/>
                                                          <w:marRight w:val="0"/>
                                                          <w:marTop w:val="0"/>
                                                          <w:marBottom w:val="0"/>
                                                          <w:divBdr>
                                                            <w:top w:val="none" w:sz="0" w:space="0" w:color="auto"/>
                                                            <w:left w:val="none" w:sz="0" w:space="0" w:color="auto"/>
                                                            <w:bottom w:val="none" w:sz="0" w:space="0" w:color="auto"/>
                                                            <w:right w:val="none" w:sz="0" w:space="0" w:color="auto"/>
                                                          </w:divBdr>
                                                        </w:div>
                                                        <w:div w:id="1727222909">
                                                          <w:marLeft w:val="0"/>
                                                          <w:marRight w:val="0"/>
                                                          <w:marTop w:val="0"/>
                                                          <w:marBottom w:val="0"/>
                                                          <w:divBdr>
                                                            <w:top w:val="none" w:sz="0" w:space="0" w:color="auto"/>
                                                            <w:left w:val="none" w:sz="0" w:space="0" w:color="auto"/>
                                                            <w:bottom w:val="none" w:sz="0" w:space="0" w:color="auto"/>
                                                            <w:right w:val="none" w:sz="0" w:space="0" w:color="auto"/>
                                                          </w:divBdr>
                                                        </w:div>
                                                        <w:div w:id="1821575029">
                                                          <w:marLeft w:val="0"/>
                                                          <w:marRight w:val="0"/>
                                                          <w:marTop w:val="0"/>
                                                          <w:marBottom w:val="0"/>
                                                          <w:divBdr>
                                                            <w:top w:val="none" w:sz="0" w:space="0" w:color="auto"/>
                                                            <w:left w:val="none" w:sz="0" w:space="0" w:color="auto"/>
                                                            <w:bottom w:val="none" w:sz="0" w:space="0" w:color="auto"/>
                                                            <w:right w:val="none" w:sz="0" w:space="0" w:color="auto"/>
                                                          </w:divBdr>
                                                        </w:div>
                                                        <w:div w:id="18820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4454">
                                                  <w:marLeft w:val="0"/>
                                                  <w:marRight w:val="0"/>
                                                  <w:marTop w:val="0"/>
                                                  <w:marBottom w:val="0"/>
                                                  <w:divBdr>
                                                    <w:top w:val="none" w:sz="0" w:space="0" w:color="auto"/>
                                                    <w:left w:val="none" w:sz="0" w:space="0" w:color="auto"/>
                                                    <w:bottom w:val="none" w:sz="0" w:space="0" w:color="auto"/>
                                                    <w:right w:val="none" w:sz="0" w:space="0" w:color="auto"/>
                                                  </w:divBdr>
                                                  <w:divsChild>
                                                    <w:div w:id="321663529">
                                                      <w:marLeft w:val="0"/>
                                                      <w:marRight w:val="0"/>
                                                      <w:marTop w:val="0"/>
                                                      <w:marBottom w:val="0"/>
                                                      <w:divBdr>
                                                        <w:top w:val="none" w:sz="0" w:space="0" w:color="auto"/>
                                                        <w:left w:val="none" w:sz="0" w:space="0" w:color="auto"/>
                                                        <w:bottom w:val="none" w:sz="0" w:space="0" w:color="auto"/>
                                                        <w:right w:val="none" w:sz="0" w:space="0" w:color="auto"/>
                                                      </w:divBdr>
                                                    </w:div>
                                                  </w:divsChild>
                                                </w:div>
                                                <w:div w:id="1796096532">
                                                  <w:marLeft w:val="0"/>
                                                  <w:marRight w:val="0"/>
                                                  <w:marTop w:val="0"/>
                                                  <w:marBottom w:val="0"/>
                                                  <w:divBdr>
                                                    <w:top w:val="none" w:sz="0" w:space="0" w:color="auto"/>
                                                    <w:left w:val="none" w:sz="0" w:space="0" w:color="auto"/>
                                                    <w:bottom w:val="none" w:sz="0" w:space="0" w:color="auto"/>
                                                    <w:right w:val="none" w:sz="0" w:space="0" w:color="auto"/>
                                                  </w:divBdr>
                                                </w:div>
                                                <w:div w:id="1850368266">
                                                  <w:marLeft w:val="0"/>
                                                  <w:marRight w:val="0"/>
                                                  <w:marTop w:val="0"/>
                                                  <w:marBottom w:val="0"/>
                                                  <w:divBdr>
                                                    <w:top w:val="none" w:sz="0" w:space="0" w:color="auto"/>
                                                    <w:left w:val="none" w:sz="0" w:space="0" w:color="auto"/>
                                                    <w:bottom w:val="none" w:sz="0" w:space="0" w:color="auto"/>
                                                    <w:right w:val="none" w:sz="0" w:space="0" w:color="auto"/>
                                                  </w:divBdr>
                                                  <w:divsChild>
                                                    <w:div w:id="1752971417">
                                                      <w:marLeft w:val="0"/>
                                                      <w:marRight w:val="0"/>
                                                      <w:marTop w:val="0"/>
                                                      <w:marBottom w:val="0"/>
                                                      <w:divBdr>
                                                        <w:top w:val="none" w:sz="0" w:space="0" w:color="auto"/>
                                                        <w:left w:val="none" w:sz="0" w:space="0" w:color="auto"/>
                                                        <w:bottom w:val="none" w:sz="0" w:space="0" w:color="auto"/>
                                                        <w:right w:val="none" w:sz="0" w:space="0" w:color="auto"/>
                                                      </w:divBdr>
                                                    </w:div>
                                                  </w:divsChild>
                                                </w:div>
                                                <w:div w:id="1999578561">
                                                  <w:marLeft w:val="0"/>
                                                  <w:marRight w:val="0"/>
                                                  <w:marTop w:val="0"/>
                                                  <w:marBottom w:val="0"/>
                                                  <w:divBdr>
                                                    <w:top w:val="none" w:sz="0" w:space="0" w:color="auto"/>
                                                    <w:left w:val="none" w:sz="0" w:space="0" w:color="auto"/>
                                                    <w:bottom w:val="none" w:sz="0" w:space="0" w:color="auto"/>
                                                    <w:right w:val="none" w:sz="0" w:space="0" w:color="auto"/>
                                                  </w:divBdr>
                                                  <w:divsChild>
                                                    <w:div w:id="210774379">
                                                      <w:marLeft w:val="0"/>
                                                      <w:marRight w:val="0"/>
                                                      <w:marTop w:val="0"/>
                                                      <w:marBottom w:val="0"/>
                                                      <w:divBdr>
                                                        <w:top w:val="none" w:sz="0" w:space="0" w:color="auto"/>
                                                        <w:left w:val="none" w:sz="0" w:space="0" w:color="auto"/>
                                                        <w:bottom w:val="none" w:sz="0" w:space="0" w:color="auto"/>
                                                        <w:right w:val="none" w:sz="0" w:space="0" w:color="auto"/>
                                                      </w:divBdr>
                                                    </w:div>
                                                    <w:div w:id="1722053759">
                                                      <w:marLeft w:val="0"/>
                                                      <w:marRight w:val="0"/>
                                                      <w:marTop w:val="0"/>
                                                      <w:marBottom w:val="0"/>
                                                      <w:divBdr>
                                                        <w:top w:val="none" w:sz="0" w:space="0" w:color="auto"/>
                                                        <w:left w:val="none" w:sz="0" w:space="0" w:color="auto"/>
                                                        <w:bottom w:val="none" w:sz="0" w:space="0" w:color="auto"/>
                                                        <w:right w:val="none" w:sz="0" w:space="0" w:color="auto"/>
                                                      </w:divBdr>
                                                      <w:divsChild>
                                                        <w:div w:id="73861216">
                                                          <w:marLeft w:val="0"/>
                                                          <w:marRight w:val="0"/>
                                                          <w:marTop w:val="0"/>
                                                          <w:marBottom w:val="0"/>
                                                          <w:divBdr>
                                                            <w:top w:val="none" w:sz="0" w:space="0" w:color="auto"/>
                                                            <w:left w:val="none" w:sz="0" w:space="0" w:color="auto"/>
                                                            <w:bottom w:val="none" w:sz="0" w:space="0" w:color="auto"/>
                                                            <w:right w:val="none" w:sz="0" w:space="0" w:color="auto"/>
                                                          </w:divBdr>
                                                        </w:div>
                                                      </w:divsChild>
                                                    </w:div>
                                                    <w:div w:id="1968198745">
                                                      <w:marLeft w:val="0"/>
                                                      <w:marRight w:val="0"/>
                                                      <w:marTop w:val="0"/>
                                                      <w:marBottom w:val="0"/>
                                                      <w:divBdr>
                                                        <w:top w:val="none" w:sz="0" w:space="0" w:color="auto"/>
                                                        <w:left w:val="none" w:sz="0" w:space="0" w:color="auto"/>
                                                        <w:bottom w:val="none" w:sz="0" w:space="0" w:color="auto"/>
                                                        <w:right w:val="none" w:sz="0" w:space="0" w:color="auto"/>
                                                      </w:divBdr>
                                                      <w:divsChild>
                                                        <w:div w:id="17523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27798">
                                          <w:marLeft w:val="0"/>
                                          <w:marRight w:val="0"/>
                                          <w:marTop w:val="0"/>
                                          <w:marBottom w:val="0"/>
                                          <w:divBdr>
                                            <w:top w:val="none" w:sz="0" w:space="0" w:color="auto"/>
                                            <w:left w:val="none" w:sz="0" w:space="0" w:color="auto"/>
                                            <w:bottom w:val="none" w:sz="0" w:space="0" w:color="auto"/>
                                            <w:right w:val="none" w:sz="0" w:space="0" w:color="auto"/>
                                          </w:divBdr>
                                        </w:div>
                                      </w:divsChild>
                                    </w:div>
                                    <w:div w:id="325087174">
                                      <w:marLeft w:val="0"/>
                                      <w:marRight w:val="0"/>
                                      <w:marTop w:val="0"/>
                                      <w:marBottom w:val="0"/>
                                      <w:divBdr>
                                        <w:top w:val="none" w:sz="0" w:space="0" w:color="auto"/>
                                        <w:left w:val="none" w:sz="0" w:space="0" w:color="auto"/>
                                        <w:bottom w:val="none" w:sz="0" w:space="0" w:color="auto"/>
                                        <w:right w:val="none" w:sz="0" w:space="0" w:color="auto"/>
                                      </w:divBdr>
                                      <w:divsChild>
                                        <w:div w:id="1104955014">
                                          <w:marLeft w:val="0"/>
                                          <w:marRight w:val="0"/>
                                          <w:marTop w:val="0"/>
                                          <w:marBottom w:val="0"/>
                                          <w:divBdr>
                                            <w:top w:val="none" w:sz="0" w:space="0" w:color="auto"/>
                                            <w:left w:val="none" w:sz="0" w:space="0" w:color="auto"/>
                                            <w:bottom w:val="none" w:sz="0" w:space="0" w:color="auto"/>
                                            <w:right w:val="none" w:sz="0" w:space="0" w:color="auto"/>
                                          </w:divBdr>
                                          <w:divsChild>
                                            <w:div w:id="1868833092">
                                              <w:marLeft w:val="0"/>
                                              <w:marRight w:val="0"/>
                                              <w:marTop w:val="0"/>
                                              <w:marBottom w:val="0"/>
                                              <w:divBdr>
                                                <w:top w:val="none" w:sz="0" w:space="0" w:color="auto"/>
                                                <w:left w:val="none" w:sz="0" w:space="0" w:color="auto"/>
                                                <w:bottom w:val="none" w:sz="0" w:space="0" w:color="auto"/>
                                                <w:right w:val="none" w:sz="0" w:space="0" w:color="auto"/>
                                              </w:divBdr>
                                            </w:div>
                                          </w:divsChild>
                                        </w:div>
                                        <w:div w:id="1613899731">
                                          <w:marLeft w:val="0"/>
                                          <w:marRight w:val="0"/>
                                          <w:marTop w:val="0"/>
                                          <w:marBottom w:val="0"/>
                                          <w:divBdr>
                                            <w:top w:val="none" w:sz="0" w:space="0" w:color="auto"/>
                                            <w:left w:val="none" w:sz="0" w:space="0" w:color="auto"/>
                                            <w:bottom w:val="none" w:sz="0" w:space="0" w:color="auto"/>
                                            <w:right w:val="none" w:sz="0" w:space="0" w:color="auto"/>
                                          </w:divBdr>
                                          <w:divsChild>
                                            <w:div w:id="840511023">
                                              <w:marLeft w:val="0"/>
                                              <w:marRight w:val="0"/>
                                              <w:marTop w:val="0"/>
                                              <w:marBottom w:val="0"/>
                                              <w:divBdr>
                                                <w:top w:val="none" w:sz="0" w:space="0" w:color="auto"/>
                                                <w:left w:val="none" w:sz="0" w:space="0" w:color="auto"/>
                                                <w:bottom w:val="none" w:sz="0" w:space="0" w:color="auto"/>
                                                <w:right w:val="none" w:sz="0" w:space="0" w:color="auto"/>
                                              </w:divBdr>
                                            </w:div>
                                          </w:divsChild>
                                        </w:div>
                                        <w:div w:id="1796020180">
                                          <w:marLeft w:val="0"/>
                                          <w:marRight w:val="0"/>
                                          <w:marTop w:val="0"/>
                                          <w:marBottom w:val="0"/>
                                          <w:divBdr>
                                            <w:top w:val="none" w:sz="0" w:space="0" w:color="auto"/>
                                            <w:left w:val="none" w:sz="0" w:space="0" w:color="auto"/>
                                            <w:bottom w:val="none" w:sz="0" w:space="0" w:color="auto"/>
                                            <w:right w:val="none" w:sz="0" w:space="0" w:color="auto"/>
                                          </w:divBdr>
                                        </w:div>
                                      </w:divsChild>
                                    </w:div>
                                    <w:div w:id="352846083">
                                      <w:marLeft w:val="0"/>
                                      <w:marRight w:val="0"/>
                                      <w:marTop w:val="0"/>
                                      <w:marBottom w:val="0"/>
                                      <w:divBdr>
                                        <w:top w:val="none" w:sz="0" w:space="0" w:color="auto"/>
                                        <w:left w:val="none" w:sz="0" w:space="0" w:color="auto"/>
                                        <w:bottom w:val="none" w:sz="0" w:space="0" w:color="auto"/>
                                        <w:right w:val="none" w:sz="0" w:space="0" w:color="auto"/>
                                      </w:divBdr>
                                      <w:divsChild>
                                        <w:div w:id="490370243">
                                          <w:marLeft w:val="0"/>
                                          <w:marRight w:val="0"/>
                                          <w:marTop w:val="0"/>
                                          <w:marBottom w:val="0"/>
                                          <w:divBdr>
                                            <w:top w:val="none" w:sz="0" w:space="0" w:color="auto"/>
                                            <w:left w:val="none" w:sz="0" w:space="0" w:color="auto"/>
                                            <w:bottom w:val="none" w:sz="0" w:space="0" w:color="auto"/>
                                            <w:right w:val="none" w:sz="0" w:space="0" w:color="auto"/>
                                          </w:divBdr>
                                        </w:div>
                                        <w:div w:id="1352415782">
                                          <w:marLeft w:val="0"/>
                                          <w:marRight w:val="0"/>
                                          <w:marTop w:val="0"/>
                                          <w:marBottom w:val="0"/>
                                          <w:divBdr>
                                            <w:top w:val="none" w:sz="0" w:space="0" w:color="auto"/>
                                            <w:left w:val="none" w:sz="0" w:space="0" w:color="auto"/>
                                            <w:bottom w:val="none" w:sz="0" w:space="0" w:color="auto"/>
                                            <w:right w:val="none" w:sz="0" w:space="0" w:color="auto"/>
                                          </w:divBdr>
                                          <w:divsChild>
                                            <w:div w:id="352732010">
                                              <w:marLeft w:val="0"/>
                                              <w:marRight w:val="0"/>
                                              <w:marTop w:val="0"/>
                                              <w:marBottom w:val="0"/>
                                              <w:divBdr>
                                                <w:top w:val="none" w:sz="0" w:space="0" w:color="auto"/>
                                                <w:left w:val="none" w:sz="0" w:space="0" w:color="auto"/>
                                                <w:bottom w:val="none" w:sz="0" w:space="0" w:color="auto"/>
                                                <w:right w:val="none" w:sz="0" w:space="0" w:color="auto"/>
                                              </w:divBdr>
                                            </w:div>
                                          </w:divsChild>
                                        </w:div>
                                        <w:div w:id="1559970137">
                                          <w:marLeft w:val="0"/>
                                          <w:marRight w:val="0"/>
                                          <w:marTop w:val="0"/>
                                          <w:marBottom w:val="0"/>
                                          <w:divBdr>
                                            <w:top w:val="none" w:sz="0" w:space="0" w:color="auto"/>
                                            <w:left w:val="none" w:sz="0" w:space="0" w:color="auto"/>
                                            <w:bottom w:val="none" w:sz="0" w:space="0" w:color="auto"/>
                                            <w:right w:val="none" w:sz="0" w:space="0" w:color="auto"/>
                                          </w:divBdr>
                                          <w:divsChild>
                                            <w:div w:id="15144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4393">
                                      <w:marLeft w:val="0"/>
                                      <w:marRight w:val="0"/>
                                      <w:marTop w:val="0"/>
                                      <w:marBottom w:val="0"/>
                                      <w:divBdr>
                                        <w:top w:val="none" w:sz="0" w:space="0" w:color="auto"/>
                                        <w:left w:val="none" w:sz="0" w:space="0" w:color="auto"/>
                                        <w:bottom w:val="none" w:sz="0" w:space="0" w:color="auto"/>
                                        <w:right w:val="none" w:sz="0" w:space="0" w:color="auto"/>
                                      </w:divBdr>
                                      <w:divsChild>
                                        <w:div w:id="599072732">
                                          <w:marLeft w:val="0"/>
                                          <w:marRight w:val="0"/>
                                          <w:marTop w:val="0"/>
                                          <w:marBottom w:val="0"/>
                                          <w:divBdr>
                                            <w:top w:val="none" w:sz="0" w:space="0" w:color="auto"/>
                                            <w:left w:val="none" w:sz="0" w:space="0" w:color="auto"/>
                                            <w:bottom w:val="none" w:sz="0" w:space="0" w:color="auto"/>
                                            <w:right w:val="none" w:sz="0" w:space="0" w:color="auto"/>
                                          </w:divBdr>
                                        </w:div>
                                        <w:div w:id="1969164127">
                                          <w:marLeft w:val="0"/>
                                          <w:marRight w:val="0"/>
                                          <w:marTop w:val="0"/>
                                          <w:marBottom w:val="0"/>
                                          <w:divBdr>
                                            <w:top w:val="none" w:sz="0" w:space="0" w:color="auto"/>
                                            <w:left w:val="none" w:sz="0" w:space="0" w:color="auto"/>
                                            <w:bottom w:val="none" w:sz="0" w:space="0" w:color="auto"/>
                                            <w:right w:val="none" w:sz="0" w:space="0" w:color="auto"/>
                                          </w:divBdr>
                                          <w:divsChild>
                                            <w:div w:id="635523086">
                                              <w:marLeft w:val="0"/>
                                              <w:marRight w:val="0"/>
                                              <w:marTop w:val="0"/>
                                              <w:marBottom w:val="0"/>
                                              <w:divBdr>
                                                <w:top w:val="none" w:sz="0" w:space="0" w:color="auto"/>
                                                <w:left w:val="none" w:sz="0" w:space="0" w:color="auto"/>
                                                <w:bottom w:val="none" w:sz="0" w:space="0" w:color="auto"/>
                                                <w:right w:val="none" w:sz="0" w:space="0" w:color="auto"/>
                                              </w:divBdr>
                                              <w:divsChild>
                                                <w:div w:id="1010715868">
                                                  <w:marLeft w:val="0"/>
                                                  <w:marRight w:val="0"/>
                                                  <w:marTop w:val="0"/>
                                                  <w:marBottom w:val="0"/>
                                                  <w:divBdr>
                                                    <w:top w:val="none" w:sz="0" w:space="0" w:color="auto"/>
                                                    <w:left w:val="none" w:sz="0" w:space="0" w:color="auto"/>
                                                    <w:bottom w:val="none" w:sz="0" w:space="0" w:color="auto"/>
                                                    <w:right w:val="none" w:sz="0" w:space="0" w:color="auto"/>
                                                  </w:divBdr>
                                                </w:div>
                                              </w:divsChild>
                                            </w:div>
                                            <w:div w:id="797573309">
                                              <w:marLeft w:val="0"/>
                                              <w:marRight w:val="0"/>
                                              <w:marTop w:val="0"/>
                                              <w:marBottom w:val="0"/>
                                              <w:divBdr>
                                                <w:top w:val="none" w:sz="0" w:space="0" w:color="auto"/>
                                                <w:left w:val="none" w:sz="0" w:space="0" w:color="auto"/>
                                                <w:bottom w:val="none" w:sz="0" w:space="0" w:color="auto"/>
                                                <w:right w:val="none" w:sz="0" w:space="0" w:color="auto"/>
                                              </w:divBdr>
                                              <w:divsChild>
                                                <w:div w:id="1726417101">
                                                  <w:marLeft w:val="0"/>
                                                  <w:marRight w:val="0"/>
                                                  <w:marTop w:val="0"/>
                                                  <w:marBottom w:val="0"/>
                                                  <w:divBdr>
                                                    <w:top w:val="none" w:sz="0" w:space="0" w:color="auto"/>
                                                    <w:left w:val="none" w:sz="0" w:space="0" w:color="auto"/>
                                                    <w:bottom w:val="none" w:sz="0" w:space="0" w:color="auto"/>
                                                    <w:right w:val="none" w:sz="0" w:space="0" w:color="auto"/>
                                                  </w:divBdr>
                                                </w:div>
                                              </w:divsChild>
                                            </w:div>
                                            <w:div w:id="1052999185">
                                              <w:marLeft w:val="0"/>
                                              <w:marRight w:val="0"/>
                                              <w:marTop w:val="0"/>
                                              <w:marBottom w:val="0"/>
                                              <w:divBdr>
                                                <w:top w:val="none" w:sz="0" w:space="0" w:color="auto"/>
                                                <w:left w:val="none" w:sz="0" w:space="0" w:color="auto"/>
                                                <w:bottom w:val="none" w:sz="0" w:space="0" w:color="auto"/>
                                                <w:right w:val="none" w:sz="0" w:space="0" w:color="auto"/>
                                              </w:divBdr>
                                              <w:divsChild>
                                                <w:div w:id="1806391087">
                                                  <w:marLeft w:val="0"/>
                                                  <w:marRight w:val="0"/>
                                                  <w:marTop w:val="0"/>
                                                  <w:marBottom w:val="0"/>
                                                  <w:divBdr>
                                                    <w:top w:val="none" w:sz="0" w:space="0" w:color="auto"/>
                                                    <w:left w:val="none" w:sz="0" w:space="0" w:color="auto"/>
                                                    <w:bottom w:val="none" w:sz="0" w:space="0" w:color="auto"/>
                                                    <w:right w:val="none" w:sz="0" w:space="0" w:color="auto"/>
                                                  </w:divBdr>
                                                </w:div>
                                              </w:divsChild>
                                            </w:div>
                                            <w:div w:id="1358968604">
                                              <w:marLeft w:val="0"/>
                                              <w:marRight w:val="0"/>
                                              <w:marTop w:val="0"/>
                                              <w:marBottom w:val="0"/>
                                              <w:divBdr>
                                                <w:top w:val="none" w:sz="0" w:space="0" w:color="auto"/>
                                                <w:left w:val="none" w:sz="0" w:space="0" w:color="auto"/>
                                                <w:bottom w:val="none" w:sz="0" w:space="0" w:color="auto"/>
                                                <w:right w:val="none" w:sz="0" w:space="0" w:color="auto"/>
                                              </w:divBdr>
                                            </w:div>
                                            <w:div w:id="1827630534">
                                              <w:marLeft w:val="0"/>
                                              <w:marRight w:val="0"/>
                                              <w:marTop w:val="0"/>
                                              <w:marBottom w:val="0"/>
                                              <w:divBdr>
                                                <w:top w:val="none" w:sz="0" w:space="0" w:color="auto"/>
                                                <w:left w:val="none" w:sz="0" w:space="0" w:color="auto"/>
                                                <w:bottom w:val="none" w:sz="0" w:space="0" w:color="auto"/>
                                                <w:right w:val="none" w:sz="0" w:space="0" w:color="auto"/>
                                              </w:divBdr>
                                              <w:divsChild>
                                                <w:div w:id="1315911116">
                                                  <w:marLeft w:val="0"/>
                                                  <w:marRight w:val="0"/>
                                                  <w:marTop w:val="0"/>
                                                  <w:marBottom w:val="0"/>
                                                  <w:divBdr>
                                                    <w:top w:val="none" w:sz="0" w:space="0" w:color="auto"/>
                                                    <w:left w:val="none" w:sz="0" w:space="0" w:color="auto"/>
                                                    <w:bottom w:val="none" w:sz="0" w:space="0" w:color="auto"/>
                                                    <w:right w:val="none" w:sz="0" w:space="0" w:color="auto"/>
                                                  </w:divBdr>
                                                </w:div>
                                              </w:divsChild>
                                            </w:div>
                                            <w:div w:id="1909068313">
                                              <w:marLeft w:val="0"/>
                                              <w:marRight w:val="0"/>
                                              <w:marTop w:val="0"/>
                                              <w:marBottom w:val="0"/>
                                              <w:divBdr>
                                                <w:top w:val="none" w:sz="0" w:space="0" w:color="auto"/>
                                                <w:left w:val="none" w:sz="0" w:space="0" w:color="auto"/>
                                                <w:bottom w:val="none" w:sz="0" w:space="0" w:color="auto"/>
                                                <w:right w:val="none" w:sz="0" w:space="0" w:color="auto"/>
                                              </w:divBdr>
                                              <w:divsChild>
                                                <w:div w:id="9360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76198">
                                      <w:marLeft w:val="0"/>
                                      <w:marRight w:val="0"/>
                                      <w:marTop w:val="0"/>
                                      <w:marBottom w:val="0"/>
                                      <w:divBdr>
                                        <w:top w:val="none" w:sz="0" w:space="0" w:color="auto"/>
                                        <w:left w:val="none" w:sz="0" w:space="0" w:color="auto"/>
                                        <w:bottom w:val="none" w:sz="0" w:space="0" w:color="auto"/>
                                        <w:right w:val="none" w:sz="0" w:space="0" w:color="auto"/>
                                      </w:divBdr>
                                      <w:divsChild>
                                        <w:div w:id="69932165">
                                          <w:marLeft w:val="0"/>
                                          <w:marRight w:val="0"/>
                                          <w:marTop w:val="0"/>
                                          <w:marBottom w:val="0"/>
                                          <w:divBdr>
                                            <w:top w:val="none" w:sz="0" w:space="0" w:color="auto"/>
                                            <w:left w:val="none" w:sz="0" w:space="0" w:color="auto"/>
                                            <w:bottom w:val="none" w:sz="0" w:space="0" w:color="auto"/>
                                            <w:right w:val="none" w:sz="0" w:space="0" w:color="auto"/>
                                          </w:divBdr>
                                          <w:divsChild>
                                            <w:div w:id="5892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8645">
                                      <w:marLeft w:val="0"/>
                                      <w:marRight w:val="0"/>
                                      <w:marTop w:val="0"/>
                                      <w:marBottom w:val="0"/>
                                      <w:divBdr>
                                        <w:top w:val="none" w:sz="0" w:space="0" w:color="auto"/>
                                        <w:left w:val="none" w:sz="0" w:space="0" w:color="auto"/>
                                        <w:bottom w:val="none" w:sz="0" w:space="0" w:color="auto"/>
                                        <w:right w:val="none" w:sz="0" w:space="0" w:color="auto"/>
                                      </w:divBdr>
                                      <w:divsChild>
                                        <w:div w:id="1878853524">
                                          <w:marLeft w:val="0"/>
                                          <w:marRight w:val="0"/>
                                          <w:marTop w:val="0"/>
                                          <w:marBottom w:val="0"/>
                                          <w:divBdr>
                                            <w:top w:val="none" w:sz="0" w:space="0" w:color="auto"/>
                                            <w:left w:val="none" w:sz="0" w:space="0" w:color="auto"/>
                                            <w:bottom w:val="none" w:sz="0" w:space="0" w:color="auto"/>
                                            <w:right w:val="none" w:sz="0" w:space="0" w:color="auto"/>
                                          </w:divBdr>
                                        </w:div>
                                        <w:div w:id="2068140279">
                                          <w:marLeft w:val="0"/>
                                          <w:marRight w:val="0"/>
                                          <w:marTop w:val="0"/>
                                          <w:marBottom w:val="0"/>
                                          <w:divBdr>
                                            <w:top w:val="none" w:sz="0" w:space="0" w:color="auto"/>
                                            <w:left w:val="none" w:sz="0" w:space="0" w:color="auto"/>
                                            <w:bottom w:val="none" w:sz="0" w:space="0" w:color="auto"/>
                                            <w:right w:val="none" w:sz="0" w:space="0" w:color="auto"/>
                                          </w:divBdr>
                                          <w:divsChild>
                                            <w:div w:id="8958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486">
                                      <w:marLeft w:val="0"/>
                                      <w:marRight w:val="0"/>
                                      <w:marTop w:val="0"/>
                                      <w:marBottom w:val="0"/>
                                      <w:divBdr>
                                        <w:top w:val="none" w:sz="0" w:space="0" w:color="auto"/>
                                        <w:left w:val="none" w:sz="0" w:space="0" w:color="auto"/>
                                        <w:bottom w:val="none" w:sz="0" w:space="0" w:color="auto"/>
                                        <w:right w:val="none" w:sz="0" w:space="0" w:color="auto"/>
                                      </w:divBdr>
                                    </w:div>
                                    <w:div w:id="1375422969">
                                      <w:marLeft w:val="0"/>
                                      <w:marRight w:val="0"/>
                                      <w:marTop w:val="0"/>
                                      <w:marBottom w:val="0"/>
                                      <w:divBdr>
                                        <w:top w:val="none" w:sz="0" w:space="0" w:color="auto"/>
                                        <w:left w:val="none" w:sz="0" w:space="0" w:color="auto"/>
                                        <w:bottom w:val="none" w:sz="0" w:space="0" w:color="auto"/>
                                        <w:right w:val="none" w:sz="0" w:space="0" w:color="auto"/>
                                      </w:divBdr>
                                      <w:divsChild>
                                        <w:div w:id="839080545">
                                          <w:marLeft w:val="0"/>
                                          <w:marRight w:val="0"/>
                                          <w:marTop w:val="0"/>
                                          <w:marBottom w:val="0"/>
                                          <w:divBdr>
                                            <w:top w:val="none" w:sz="0" w:space="0" w:color="auto"/>
                                            <w:left w:val="none" w:sz="0" w:space="0" w:color="auto"/>
                                            <w:bottom w:val="none" w:sz="0" w:space="0" w:color="auto"/>
                                            <w:right w:val="none" w:sz="0" w:space="0" w:color="auto"/>
                                          </w:divBdr>
                                          <w:divsChild>
                                            <w:div w:id="26101856">
                                              <w:marLeft w:val="0"/>
                                              <w:marRight w:val="0"/>
                                              <w:marTop w:val="0"/>
                                              <w:marBottom w:val="0"/>
                                              <w:divBdr>
                                                <w:top w:val="none" w:sz="0" w:space="0" w:color="auto"/>
                                                <w:left w:val="none" w:sz="0" w:space="0" w:color="auto"/>
                                                <w:bottom w:val="none" w:sz="0" w:space="0" w:color="auto"/>
                                                <w:right w:val="none" w:sz="0" w:space="0" w:color="auto"/>
                                              </w:divBdr>
                                            </w:div>
                                          </w:divsChild>
                                        </w:div>
                                        <w:div w:id="988022327">
                                          <w:marLeft w:val="0"/>
                                          <w:marRight w:val="0"/>
                                          <w:marTop w:val="0"/>
                                          <w:marBottom w:val="0"/>
                                          <w:divBdr>
                                            <w:top w:val="none" w:sz="0" w:space="0" w:color="auto"/>
                                            <w:left w:val="none" w:sz="0" w:space="0" w:color="auto"/>
                                            <w:bottom w:val="none" w:sz="0" w:space="0" w:color="auto"/>
                                            <w:right w:val="none" w:sz="0" w:space="0" w:color="auto"/>
                                          </w:divBdr>
                                        </w:div>
                                      </w:divsChild>
                                    </w:div>
                                    <w:div w:id="1860897876">
                                      <w:marLeft w:val="0"/>
                                      <w:marRight w:val="0"/>
                                      <w:marTop w:val="0"/>
                                      <w:marBottom w:val="0"/>
                                      <w:divBdr>
                                        <w:top w:val="none" w:sz="0" w:space="0" w:color="auto"/>
                                        <w:left w:val="none" w:sz="0" w:space="0" w:color="auto"/>
                                        <w:bottom w:val="none" w:sz="0" w:space="0" w:color="auto"/>
                                        <w:right w:val="none" w:sz="0" w:space="0" w:color="auto"/>
                                      </w:divBdr>
                                      <w:divsChild>
                                        <w:div w:id="1088041884">
                                          <w:marLeft w:val="0"/>
                                          <w:marRight w:val="0"/>
                                          <w:marTop w:val="0"/>
                                          <w:marBottom w:val="0"/>
                                          <w:divBdr>
                                            <w:top w:val="none" w:sz="0" w:space="0" w:color="auto"/>
                                            <w:left w:val="none" w:sz="0" w:space="0" w:color="auto"/>
                                            <w:bottom w:val="none" w:sz="0" w:space="0" w:color="auto"/>
                                            <w:right w:val="none" w:sz="0" w:space="0" w:color="auto"/>
                                          </w:divBdr>
                                          <w:divsChild>
                                            <w:div w:id="1038553257">
                                              <w:marLeft w:val="0"/>
                                              <w:marRight w:val="0"/>
                                              <w:marTop w:val="0"/>
                                              <w:marBottom w:val="0"/>
                                              <w:divBdr>
                                                <w:top w:val="none" w:sz="0" w:space="0" w:color="auto"/>
                                                <w:left w:val="none" w:sz="0" w:space="0" w:color="auto"/>
                                                <w:bottom w:val="none" w:sz="0" w:space="0" w:color="auto"/>
                                                <w:right w:val="none" w:sz="0" w:space="0" w:color="auto"/>
                                              </w:divBdr>
                                            </w:div>
                                          </w:divsChild>
                                        </w:div>
                                        <w:div w:id="16569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ws.e-gov.go.jp/search/elawsSearch/elaws_search/lsg0500/325AC0000000201_20160901_428AC0000000072" TargetMode="External"/><Relationship Id="rId13" Type="http://schemas.openxmlformats.org/officeDocument/2006/relationships/hyperlink" Target="http://elaws.e-gov.go.jp/search/elawsSearch/elaws_search/lsg0500/325AC0000000201_20160901_428AC0000000072" TargetMode="External"/><Relationship Id="rId18" Type="http://schemas.openxmlformats.org/officeDocument/2006/relationships/hyperlink" Target="http://elaws.e-gov.go.jp/search/elawsSearch/elaws_search/lsg0500/325AC0000000201_20160901_428AC000000007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laws.e-gov.go.jp/search/elawsSearch/elaws_search/lsg0500/325AC0000000201_20160901_428AC0000000072" TargetMode="External"/><Relationship Id="rId7" Type="http://schemas.openxmlformats.org/officeDocument/2006/relationships/hyperlink" Target="http://elaws.e-gov.go.jp/search/elawsSearch/elaws_search/lsg0500/325AC0000000201_20160901_428AC0000000072" TargetMode="External"/><Relationship Id="rId12" Type="http://schemas.openxmlformats.org/officeDocument/2006/relationships/hyperlink" Target="http://elaws.e-gov.go.jp/search/elawsSearch/elaws_search/lsg0500/325AC0000000201_20160901_428AC0000000072" TargetMode="External"/><Relationship Id="rId17" Type="http://schemas.openxmlformats.org/officeDocument/2006/relationships/hyperlink" Target="http://elaws.e-gov.go.jp/search/elawsSearch/elaws_search/lsg0500/325AC0000000201_20160901_428AC000000007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laws.e-gov.go.jp/search/elawsSearch/elaws_search/lsg0500/325AC0000000201_20160901_428AC0000000072" TargetMode="External"/><Relationship Id="rId20" Type="http://schemas.openxmlformats.org/officeDocument/2006/relationships/hyperlink" Target="http://elaws.e-gov.go.jp/search/elawsSearch/elaws_search/lsg0500/325AC0000000201_20160901_428AC0000000072" TargetMode="External"/><Relationship Id="rId1" Type="http://schemas.openxmlformats.org/officeDocument/2006/relationships/styles" Target="styles.xml"/><Relationship Id="rId6" Type="http://schemas.openxmlformats.org/officeDocument/2006/relationships/hyperlink" Target="http://elaws.e-gov.go.jp/search/elawsSearch/elaws_search/lsg0500/325AC0000000201_20160901_428AC0000000072" TargetMode="External"/><Relationship Id="rId11" Type="http://schemas.openxmlformats.org/officeDocument/2006/relationships/hyperlink" Target="http://elaws.e-gov.go.jp/search/elawsSearch/elaws_search/lsg0500/325AC0000000201_20160901_428AC0000000072" TargetMode="External"/><Relationship Id="rId24" Type="http://schemas.openxmlformats.org/officeDocument/2006/relationships/hyperlink" Target="http://elaws.e-gov.go.jp/search/elawsSearch/elaws_search/lsg0500/322AC0000000164_20170401_428AC0000000063" TargetMode="External"/><Relationship Id="rId5" Type="http://schemas.openxmlformats.org/officeDocument/2006/relationships/endnotes" Target="endnotes.xml"/><Relationship Id="rId15" Type="http://schemas.openxmlformats.org/officeDocument/2006/relationships/hyperlink" Target="http://elaws.e-gov.go.jp/search/elawsSearch/elaws_search/lsg0500/325AC0000000201_20160901_428AC0000000072" TargetMode="External"/><Relationship Id="rId23" Type="http://schemas.openxmlformats.org/officeDocument/2006/relationships/hyperlink" Target="http://elaws.e-gov.go.jp/search/elawsSearch/elaws_search/lsg0500/425AC0000000107_20170402_427AC0000000074" TargetMode="External"/><Relationship Id="rId10" Type="http://schemas.openxmlformats.org/officeDocument/2006/relationships/hyperlink" Target="http://elaws.e-gov.go.jp/search/elawsSearch/elaws_search/lsg0500/325AC0000000201_20160901_428AC0000000072" TargetMode="External"/><Relationship Id="rId19" Type="http://schemas.openxmlformats.org/officeDocument/2006/relationships/hyperlink" Target="http://elaws.e-gov.go.jp/search/elawsSearch/elaws_search/lsg0500/325AC0000000201_20160901_428AC0000000072" TargetMode="External"/><Relationship Id="rId4" Type="http://schemas.openxmlformats.org/officeDocument/2006/relationships/footnotes" Target="footnotes.xml"/><Relationship Id="rId9" Type="http://schemas.openxmlformats.org/officeDocument/2006/relationships/hyperlink" Target="http://elaws.e-gov.go.jp/search/elawsSearch/elaws_search/lsg0500/325AC0000000201_20160901_428AC0000000072" TargetMode="External"/><Relationship Id="rId14" Type="http://schemas.openxmlformats.org/officeDocument/2006/relationships/hyperlink" Target="http://elaws.e-gov.go.jp/search/elawsSearch/elaws_search/lsg0500/325AC0000000201_20160901_428AC0000000072" TargetMode="External"/><Relationship Id="rId22" Type="http://schemas.openxmlformats.org/officeDocument/2006/relationships/hyperlink" Target="http://elaws.e-gov.go.jp/search/elawsSearch/elaws_search/lsg0500/325CO0000000338_20170401_429CO000000004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5867</CharactersWithSpaces>
  <SharedDoc>false</SharedDoc>
  <HLinks>
    <vt:vector size="114" baseType="variant">
      <vt:variant>
        <vt:i4>5308457</vt:i4>
      </vt:variant>
      <vt:variant>
        <vt:i4>54</vt:i4>
      </vt:variant>
      <vt:variant>
        <vt:i4>0</vt:i4>
      </vt:variant>
      <vt:variant>
        <vt:i4>5</vt:i4>
      </vt:variant>
      <vt:variant>
        <vt:lpwstr>http://elaws.e-gov.go.jp/search/elawsSearch/elaws_search/lsg0500/322AC0000000164_20170401_428AC0000000063</vt:lpwstr>
      </vt:variant>
      <vt:variant>
        <vt:lpwstr>1171</vt:lpwstr>
      </vt:variant>
      <vt:variant>
        <vt:i4>6750228</vt:i4>
      </vt:variant>
      <vt:variant>
        <vt:i4>51</vt:i4>
      </vt:variant>
      <vt:variant>
        <vt:i4>0</vt:i4>
      </vt:variant>
      <vt:variant>
        <vt:i4>5</vt:i4>
      </vt:variant>
      <vt:variant>
        <vt:lpwstr>http://elaws.e-gov.go.jp/search/elawsSearch/elaws_search/lsg0500/425AC0000000107_20170402_427AC0000000074</vt:lpwstr>
      </vt:variant>
      <vt:variant>
        <vt:lpwstr>140</vt:lpwstr>
      </vt:variant>
      <vt:variant>
        <vt:i4>6488093</vt:i4>
      </vt:variant>
      <vt:variant>
        <vt:i4>48</vt:i4>
      </vt:variant>
      <vt:variant>
        <vt:i4>0</vt:i4>
      </vt:variant>
      <vt:variant>
        <vt:i4>5</vt:i4>
      </vt:variant>
      <vt:variant>
        <vt:lpwstr>http://elaws.e-gov.go.jp/search/elawsSearch/elaws_search/lsg0500/325CO0000000338_20170401_429CO0000000040</vt:lpwstr>
      </vt:variant>
      <vt:variant>
        <vt:lpwstr>872</vt:lpwstr>
      </vt:variant>
      <vt:variant>
        <vt:i4>5308453</vt:i4>
      </vt:variant>
      <vt:variant>
        <vt:i4>45</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42</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39</vt:i4>
      </vt:variant>
      <vt:variant>
        <vt:i4>0</vt:i4>
      </vt:variant>
      <vt:variant>
        <vt:i4>5</vt:i4>
      </vt:variant>
      <vt:variant>
        <vt:lpwstr>http://elaws.e-gov.go.jp/search/elawsSearch/elaws_search/lsg0500/325AC0000000201_20160901_428AC0000000072</vt:lpwstr>
      </vt:variant>
      <vt:variant>
        <vt:lpwstr/>
      </vt:variant>
      <vt:variant>
        <vt:i4>6815764</vt:i4>
      </vt:variant>
      <vt:variant>
        <vt:i4>36</vt:i4>
      </vt:variant>
      <vt:variant>
        <vt:i4>0</vt:i4>
      </vt:variant>
      <vt:variant>
        <vt:i4>5</vt:i4>
      </vt:variant>
      <vt:variant>
        <vt:lpwstr>http://elaws.e-gov.go.jp/search/elawsSearch/elaws_search/lsg0500/325AC0000000201_20160901_428AC0000000072</vt:lpwstr>
      </vt:variant>
      <vt:variant>
        <vt:lpwstr>19</vt:lpwstr>
      </vt:variant>
      <vt:variant>
        <vt:i4>5308453</vt:i4>
      </vt:variant>
      <vt:variant>
        <vt:i4>33</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30</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27</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24</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21</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18</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15</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12</vt:i4>
      </vt:variant>
      <vt:variant>
        <vt:i4>0</vt:i4>
      </vt:variant>
      <vt:variant>
        <vt:i4>5</vt:i4>
      </vt:variant>
      <vt:variant>
        <vt:lpwstr>http://elaws.e-gov.go.jp/search/elawsSearch/elaws_search/lsg0500/325AC0000000201_20160901_428AC0000000072</vt:lpwstr>
      </vt:variant>
      <vt:variant>
        <vt:lpwstr/>
      </vt:variant>
      <vt:variant>
        <vt:i4>6815764</vt:i4>
      </vt:variant>
      <vt:variant>
        <vt:i4>9</vt:i4>
      </vt:variant>
      <vt:variant>
        <vt:i4>0</vt:i4>
      </vt:variant>
      <vt:variant>
        <vt:i4>5</vt:i4>
      </vt:variant>
      <vt:variant>
        <vt:lpwstr>http://elaws.e-gov.go.jp/search/elawsSearch/elaws_search/lsg0500/325AC0000000201_20160901_428AC0000000072</vt:lpwstr>
      </vt:variant>
      <vt:variant>
        <vt:lpwstr>19</vt:lpwstr>
      </vt:variant>
      <vt:variant>
        <vt:i4>6815764</vt:i4>
      </vt:variant>
      <vt:variant>
        <vt:i4>6</vt:i4>
      </vt:variant>
      <vt:variant>
        <vt:i4>0</vt:i4>
      </vt:variant>
      <vt:variant>
        <vt:i4>5</vt:i4>
      </vt:variant>
      <vt:variant>
        <vt:lpwstr>http://elaws.e-gov.go.jp/search/elawsSearch/elaws_search/lsg0500/325AC0000000201_20160901_428AC0000000072</vt:lpwstr>
      </vt:variant>
      <vt:variant>
        <vt:lpwstr>19</vt:lpwstr>
      </vt:variant>
      <vt:variant>
        <vt:i4>6881300</vt:i4>
      </vt:variant>
      <vt:variant>
        <vt:i4>3</vt:i4>
      </vt:variant>
      <vt:variant>
        <vt:i4>0</vt:i4>
      </vt:variant>
      <vt:variant>
        <vt:i4>5</vt:i4>
      </vt:variant>
      <vt:variant>
        <vt:lpwstr>http://elaws.e-gov.go.jp/search/elawsSearch/elaws_search/lsg0500/325AC0000000201_20160901_428AC0000000072</vt:lpwstr>
      </vt:variant>
      <vt:variant>
        <vt:lpwstr>18</vt:lpwstr>
      </vt:variant>
      <vt:variant>
        <vt:i4>5308453</vt:i4>
      </vt:variant>
      <vt:variant>
        <vt:i4>0</vt:i4>
      </vt:variant>
      <vt:variant>
        <vt:i4>0</vt:i4>
      </vt:variant>
      <vt:variant>
        <vt:i4>5</vt:i4>
      </vt:variant>
      <vt:variant>
        <vt:lpwstr>http://elaws.e-gov.go.jp/search/elawsSearch/elaws_search/lsg0500/325AC0000000201_20160901_428AC0000000072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佐藤敏郎</cp:lastModifiedBy>
  <cp:revision>2</cp:revision>
  <cp:lastPrinted>2019-09-03T00:22:00Z</cp:lastPrinted>
  <dcterms:created xsi:type="dcterms:W3CDTF">2022-09-21T07:32:00Z</dcterms:created>
  <dcterms:modified xsi:type="dcterms:W3CDTF">2022-09-21T07:32:00Z</dcterms:modified>
</cp:coreProperties>
</file>