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30" w:type="dxa"/>
          <w:right w:w="30" w:type="dxa"/>
        </w:tblCellMar>
        <w:tblLook w:val="0000" w:firstRow="0" w:lastRow="0" w:firstColumn="0" w:lastColumn="0" w:noHBand="0" w:noVBand="0"/>
      </w:tblPr>
      <w:tblGrid>
        <w:gridCol w:w="9564"/>
      </w:tblGrid>
      <w:tr w:rsidR="00680F68" w:rsidRPr="004C263F">
        <w:trPr>
          <w:trHeight w:val="542"/>
        </w:trPr>
        <w:tc>
          <w:tcPr>
            <w:tcW w:w="9564" w:type="dxa"/>
            <w:tcBorders>
              <w:top w:val="nil"/>
              <w:left w:val="nil"/>
              <w:bottom w:val="nil"/>
              <w:right w:val="nil"/>
            </w:tcBorders>
          </w:tcPr>
          <w:p w:rsidR="00680F68" w:rsidRPr="004C263F" w:rsidRDefault="0023083E">
            <w:pPr>
              <w:autoSpaceDE w:val="0"/>
              <w:autoSpaceDN w:val="0"/>
              <w:adjustRightInd w:val="0"/>
              <w:jc w:val="center"/>
              <w:rPr>
                <w:rFonts w:ascii="ＭＳ ゴシック" w:eastAsia="ＭＳ ゴシック" w:hAnsi="ＭＳ ゴシック"/>
                <w:b/>
                <w:bCs/>
                <w:color w:val="000000"/>
                <w:sz w:val="24"/>
                <w:szCs w:val="24"/>
              </w:rPr>
            </w:pPr>
            <w:bookmarkStart w:id="0" w:name="_GoBack"/>
            <w:bookmarkEnd w:id="0"/>
            <w:r>
              <w:rPr>
                <w:rFonts w:ascii="ＭＳ ゴシック" w:eastAsia="ＭＳ ゴシック" w:hAnsi="ＭＳ ゴシック" w:hint="eastAsia"/>
                <w:b/>
                <w:bCs/>
                <w:color w:val="000000"/>
                <w:sz w:val="24"/>
                <w:szCs w:val="24"/>
              </w:rPr>
              <w:t>モデル「</w:t>
            </w:r>
            <w:r w:rsidR="00680F68" w:rsidRPr="004C263F">
              <w:rPr>
                <w:rFonts w:ascii="ＭＳ ゴシック" w:eastAsia="ＭＳ ゴシック" w:hAnsi="ＭＳ ゴシック" w:hint="eastAsia"/>
                <w:b/>
                <w:bCs/>
                <w:color w:val="000000"/>
                <w:sz w:val="24"/>
                <w:szCs w:val="24"/>
              </w:rPr>
              <w:t>障害</w:t>
            </w:r>
            <w:r>
              <w:rPr>
                <w:rFonts w:ascii="ＭＳ ゴシック" w:eastAsia="ＭＳ ゴシック" w:hAnsi="ＭＳ ゴシック" w:hint="eastAsia"/>
                <w:b/>
                <w:bCs/>
                <w:color w:val="000000"/>
                <w:sz w:val="24"/>
                <w:szCs w:val="24"/>
              </w:rPr>
              <w:t>児</w:t>
            </w:r>
            <w:r w:rsidR="00680F68" w:rsidRPr="004C263F">
              <w:rPr>
                <w:rFonts w:ascii="ＭＳ ゴシック" w:eastAsia="ＭＳ ゴシック" w:hAnsi="ＭＳ ゴシック" w:hint="eastAsia"/>
                <w:b/>
                <w:bCs/>
                <w:color w:val="000000"/>
                <w:sz w:val="24"/>
                <w:szCs w:val="24"/>
              </w:rPr>
              <w:t>施設サービス」利用契約書</w:t>
            </w:r>
          </w:p>
        </w:tc>
      </w:tr>
      <w:tr w:rsidR="00680F68" w:rsidRPr="004C263F">
        <w:trPr>
          <w:trHeight w:val="530"/>
        </w:trPr>
        <w:tc>
          <w:tcPr>
            <w:tcW w:w="9564" w:type="dxa"/>
            <w:tcBorders>
              <w:top w:val="nil"/>
              <w:left w:val="nil"/>
              <w:bottom w:val="nil"/>
              <w:right w:val="nil"/>
            </w:tcBorders>
          </w:tcPr>
          <w:p w:rsidR="00680F68" w:rsidRPr="0023083E" w:rsidRDefault="00680F68">
            <w:pPr>
              <w:autoSpaceDE w:val="0"/>
              <w:autoSpaceDN w:val="0"/>
              <w:adjustRightInd w:val="0"/>
              <w:jc w:val="right"/>
              <w:rPr>
                <w:rFonts w:ascii="ＭＳ ゴシック" w:eastAsia="ＭＳ ゴシック" w:hAnsi="ＭＳ ゴシック"/>
                <w:color w:val="000000"/>
              </w:rPr>
            </w:pPr>
          </w:p>
          <w:p w:rsidR="00680F68" w:rsidRPr="004C263F" w:rsidRDefault="00680F68">
            <w:pPr>
              <w:autoSpaceDE w:val="0"/>
              <w:autoSpaceDN w:val="0"/>
              <w:adjustRightInd w:val="0"/>
              <w:jc w:val="right"/>
              <w:rPr>
                <w:rFonts w:ascii="ＭＳ ゴシック" w:eastAsia="ＭＳ ゴシック" w:hAnsi="ＭＳ ゴシック"/>
                <w:color w:val="000000"/>
              </w:rPr>
            </w:pP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right"/>
              <w:rPr>
                <w:rFonts w:ascii="ＭＳ ゴシック" w:eastAsia="ＭＳ ゴシック" w:hAnsi="ＭＳ ゴシック"/>
                <w:color w:val="000000"/>
              </w:rPr>
            </w:pPr>
          </w:p>
        </w:tc>
      </w:tr>
      <w:tr w:rsidR="00680F68" w:rsidRPr="004C263F">
        <w:trPr>
          <w:trHeight w:val="1073"/>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以下「利用者」という。）と□□□□（以下「事業者」という。）は、利用者が△△△△（以下「施設」という。）の提供する施設支援サービス等を受け、それに対する利用料金を事業者に支払うことについて、次のとおり契約（以下「本契約」という。）を締結します。</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1</w:t>
            </w:r>
            <w:r w:rsidRPr="004C263F">
              <w:rPr>
                <w:rFonts w:ascii="ＭＳ ゴシック" w:eastAsia="ＭＳ ゴシック" w:hAnsi="ＭＳ ゴシック" w:hint="eastAsia"/>
                <w:color w:val="000000"/>
              </w:rPr>
              <w:t>条】（目的）</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w:t>
            </w:r>
            <w:r w:rsidRPr="006466F2">
              <w:rPr>
                <w:rFonts w:ascii="ＭＳ ゴシック" w:eastAsia="ＭＳ ゴシック" w:hAnsi="ＭＳ ゴシック" w:hint="eastAsia"/>
                <w:color w:val="000000"/>
                <w:u w:val="wavyDouble"/>
              </w:rPr>
              <w:t>本契約は、</w:t>
            </w:r>
            <w:r w:rsidRPr="004C263F">
              <w:rPr>
                <w:rFonts w:ascii="ＭＳ ゴシック" w:eastAsia="ＭＳ ゴシック" w:hAnsi="ＭＳ ゴシック" w:hint="eastAsia"/>
                <w:color w:val="000000"/>
              </w:rPr>
              <w:t>事業者が利用者に対して必要なサービスを適切に行うことを定めます。</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2</w:t>
            </w:r>
            <w:r w:rsidRPr="004C263F">
              <w:rPr>
                <w:rFonts w:ascii="ＭＳ ゴシック" w:eastAsia="ＭＳ ゴシック" w:hAnsi="ＭＳ ゴシック" w:hint="eastAsia"/>
                <w:color w:val="000000"/>
              </w:rPr>
              <w:t>条】（期間）</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本契約の契約期間は、平成　年　月　日から平成　年　月　日までとします。</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3</w:t>
            </w:r>
            <w:r w:rsidRPr="004C263F">
              <w:rPr>
                <w:rFonts w:ascii="ＭＳ ゴシック" w:eastAsia="ＭＳ ゴシック" w:hAnsi="ＭＳ ゴシック" w:hint="eastAsia"/>
                <w:color w:val="000000"/>
              </w:rPr>
              <w:t>条】（支援計画）</w:t>
            </w:r>
          </w:p>
        </w:tc>
      </w:tr>
      <w:tr w:rsidR="00680F68" w:rsidRPr="004C263F">
        <w:trPr>
          <w:trHeight w:val="112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事業者は、常に利用者の課題と意向を把握し、ケア会議を開いて利用者の支援計画を作成します。この支援計画については、事業者が利用者に説明して同意を得たうえで作成することとし、利用者はいつでも支援計画についての説明を求め、意見を述べることができます。</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4</w:t>
            </w:r>
            <w:r w:rsidRPr="004C263F">
              <w:rPr>
                <w:rFonts w:ascii="ＭＳ ゴシック" w:eastAsia="ＭＳ ゴシック" w:hAnsi="ＭＳ ゴシック" w:hint="eastAsia"/>
                <w:color w:val="000000"/>
              </w:rPr>
              <w:t>条】（サービス内容）</w:t>
            </w:r>
          </w:p>
        </w:tc>
      </w:tr>
      <w:tr w:rsidR="00680F68" w:rsidRPr="004C263F">
        <w:trPr>
          <w:trHeight w:val="941"/>
        </w:trPr>
        <w:tc>
          <w:tcPr>
            <w:tcW w:w="9564" w:type="dxa"/>
            <w:tcBorders>
              <w:top w:val="nil"/>
              <w:left w:val="nil"/>
              <w:bottom w:val="nil"/>
              <w:right w:val="nil"/>
            </w:tcBorders>
          </w:tcPr>
          <w:p w:rsidR="00680F68" w:rsidRPr="004C263F" w:rsidRDefault="0023083E">
            <w:pPr>
              <w:autoSpaceDE w:val="0"/>
              <w:autoSpaceDN w:val="0"/>
              <w:adjustRightInd w:val="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680F68" w:rsidRPr="004C263F">
              <w:rPr>
                <w:rFonts w:ascii="ＭＳ ゴシック" w:eastAsia="ＭＳ ゴシック" w:hAnsi="ＭＳ ゴシック" w:hint="eastAsia"/>
                <w:color w:val="000000"/>
              </w:rPr>
              <w:t>事業者は、前条に定める</w:t>
            </w:r>
            <w:r w:rsidR="00680F68" w:rsidRPr="006466F2">
              <w:rPr>
                <w:rFonts w:ascii="ＭＳ ゴシック" w:eastAsia="ＭＳ ゴシック" w:hAnsi="ＭＳ ゴシック" w:hint="eastAsia"/>
                <w:color w:val="000000"/>
                <w:u w:val="wavyDouble"/>
              </w:rPr>
              <w:t>支援計画に基づいて</w:t>
            </w:r>
            <w:r w:rsidR="00680F68" w:rsidRPr="004C263F">
              <w:rPr>
                <w:rFonts w:ascii="ＭＳ ゴシック" w:eastAsia="ＭＳ ゴシック" w:hAnsi="ＭＳ ゴシック" w:hint="eastAsia"/>
                <w:color w:val="000000"/>
              </w:rPr>
              <w:t>、利用者に次の内容のサービスを提供します。</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①相談・助言</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②適切な技術による作業指導・訓練（及び職業の提供）　</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③入浴等</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④食事</w:t>
            </w:r>
            <w:r w:rsidR="00131E7F" w:rsidRPr="006466F2">
              <w:rPr>
                <w:rFonts w:ascii="ＭＳ ゴシック" w:eastAsia="ＭＳ ゴシック" w:hAnsi="ＭＳ ゴシック" w:hint="eastAsia"/>
                <w:color w:val="000000"/>
              </w:rPr>
              <w:t>（食事の提供は希望者に限る）</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⑤レクリエーション行事</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⑥健康管理</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⑦自由設定のサービス</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righ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5</w:t>
            </w:r>
            <w:r w:rsidRPr="004C263F">
              <w:rPr>
                <w:rFonts w:ascii="ＭＳ ゴシック" w:eastAsia="ＭＳ ゴシック" w:hAnsi="ＭＳ ゴシック" w:hint="eastAsia"/>
                <w:color w:val="000000"/>
              </w:rPr>
              <w:t>条】（利用料）</w:t>
            </w:r>
          </w:p>
        </w:tc>
      </w:tr>
      <w:tr w:rsidR="00680F68" w:rsidRPr="004C263F">
        <w:trPr>
          <w:trHeight w:val="112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１　利用者は、前条に定めるサービスに対して、</w:t>
            </w:r>
            <w:r w:rsidR="000E6B95">
              <w:rPr>
                <w:rFonts w:ascii="ＭＳ ゴシック" w:eastAsia="ＭＳ ゴシック" w:hAnsi="ＭＳ ゴシック" w:hint="eastAsia"/>
                <w:color w:val="000000"/>
              </w:rPr>
              <w:t>都道府県</w:t>
            </w:r>
            <w:r w:rsidRPr="004C263F">
              <w:rPr>
                <w:rFonts w:ascii="ＭＳ ゴシック" w:eastAsia="ＭＳ ゴシック" w:hAnsi="ＭＳ ゴシック" w:hint="eastAsia"/>
                <w:color w:val="000000"/>
              </w:rPr>
              <w:t>が定める施設訓練等支援費額及び重要事項説明書に定める所定の利用者負担額（サービス利用説明書に記載）を事業者に支払います。ただし、施設訓練等支援費額については、事業者が市町村から代理して受領しますから、利用者が直接支払う必要はありません。</w:t>
            </w:r>
          </w:p>
        </w:tc>
      </w:tr>
      <w:tr w:rsidR="00680F68" w:rsidRPr="004C263F">
        <w:trPr>
          <w:trHeight w:val="941"/>
        </w:trPr>
        <w:tc>
          <w:tcPr>
            <w:tcW w:w="9564" w:type="dxa"/>
            <w:tcBorders>
              <w:top w:val="nil"/>
              <w:left w:val="nil"/>
              <w:bottom w:val="nil"/>
              <w:right w:val="nil"/>
            </w:tcBorders>
          </w:tcPr>
          <w:p w:rsidR="00680F68"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　利用者は、事業者が計算して請求した前項の利用者負担額について、当月分を翌月○日までに支払います。</w:t>
            </w:r>
          </w:p>
          <w:p w:rsidR="00C72EDE" w:rsidRDefault="00C72EDE">
            <w:pPr>
              <w:autoSpaceDE w:val="0"/>
              <w:autoSpaceDN w:val="0"/>
              <w:adjustRightInd w:val="0"/>
              <w:jc w:val="left"/>
              <w:rPr>
                <w:rFonts w:ascii="ＭＳ ゴシック" w:eastAsia="ＭＳ ゴシック" w:hAnsi="ＭＳ ゴシック"/>
                <w:color w:val="000000"/>
              </w:rPr>
            </w:pPr>
          </w:p>
          <w:p w:rsidR="00C72EDE" w:rsidRPr="004C263F" w:rsidRDefault="00C72EDE">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lastRenderedPageBreak/>
              <w:t>【第</w:t>
            </w:r>
            <w:r w:rsidRPr="004C263F">
              <w:rPr>
                <w:rFonts w:ascii="ＭＳ ゴシック" w:eastAsia="ＭＳ ゴシック" w:hAnsi="ＭＳ ゴシック"/>
                <w:color w:val="000000"/>
              </w:rPr>
              <w:t>6</w:t>
            </w:r>
            <w:r w:rsidRPr="004C263F">
              <w:rPr>
                <w:rFonts w:ascii="ＭＳ ゴシック" w:eastAsia="ＭＳ ゴシック" w:hAnsi="ＭＳ ゴシック" w:hint="eastAsia"/>
                <w:color w:val="000000"/>
              </w:rPr>
              <w:t>条】（事業者の基本的義務）</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１（自立等の支援）事業者は、利用者に対し、利用者の自立と社会経済活動への参加促進の観点から、できる限り居宅に近い環境の中で、必要なサービスを適切に行います。</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２（利用者の意思等の尊重）事業者は、利用者の意思と人格を尊重し、常に利用者の立場にたって、施設支援サービスを提供します。</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7</w:t>
            </w:r>
            <w:r w:rsidRPr="004C263F">
              <w:rPr>
                <w:rFonts w:ascii="ＭＳ ゴシック" w:eastAsia="ＭＳ ゴシック" w:hAnsi="ＭＳ ゴシック" w:hint="eastAsia"/>
                <w:color w:val="000000"/>
              </w:rPr>
              <w:t>条】（事業者の具体的義務）</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color w:val="000000"/>
              </w:rPr>
              <w:t xml:space="preserve">1 </w:t>
            </w:r>
            <w:r w:rsidRPr="004C263F">
              <w:rPr>
                <w:rFonts w:ascii="ＭＳ ゴシック" w:eastAsia="ＭＳ ゴシック" w:hAnsi="ＭＳ ゴシック" w:hint="eastAsia"/>
                <w:color w:val="000000"/>
              </w:rPr>
              <w:t>（安全配慮義務）事業者は、サービスの提供にあたって、利用者の生命、身体、財産の安全・確保に配慮します。</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２（説明義務）事業者は、本契約に基づく内容について、利用者の質問等に対して適切に説明しなければなりません。</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３（守秘義務）事業者及びサービス従事者は、本契約によるサービスを提供するにあたって知り得た利用者やその家族等の秘密について、正当な理由がある場合を除き第三者に開示することはありません。</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４</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（身体拘束の禁止）事業者は、利用者又は他の利用者等の生命又は身体を保護するため緊急やむを得ない場合を除いて、身体的拘束その他利用者の行動を制限する行為を行ないません。</w:t>
            </w:r>
          </w:p>
        </w:tc>
      </w:tr>
      <w:tr w:rsidR="00680F68" w:rsidRPr="004C263F">
        <w:trPr>
          <w:trHeight w:val="104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５（記録整備保存義務）事業者は、サービス提供に関する記録を整備し、サービス提供日から</w:t>
            </w:r>
            <w:r w:rsidRPr="004C263F">
              <w:rPr>
                <w:rFonts w:ascii="ＭＳ ゴシック" w:eastAsia="ＭＳ ゴシック" w:hAnsi="ＭＳ ゴシック"/>
                <w:color w:val="000000"/>
              </w:rPr>
              <w:t>5</w:t>
            </w:r>
            <w:r w:rsidRPr="004C263F">
              <w:rPr>
                <w:rFonts w:ascii="ＭＳ ゴシック" w:eastAsia="ＭＳ ゴシック" w:hAnsi="ＭＳ ゴシック" w:hint="eastAsia"/>
                <w:color w:val="000000"/>
              </w:rPr>
              <w:t>年間保存します。事業者の窓口業務時間内（午前　　時～午後　時）に自分の記録を見ることができますし、実費を負担してコピーすることもできます。</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8</w:t>
            </w:r>
            <w:r w:rsidRPr="004C263F">
              <w:rPr>
                <w:rFonts w:ascii="ＭＳ ゴシック" w:eastAsia="ＭＳ ゴシック" w:hAnsi="ＭＳ ゴシック" w:hint="eastAsia"/>
                <w:color w:val="000000"/>
              </w:rPr>
              <w:t>条】（事故と損害賠償）</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１　事業者は、サービスの提供によって事故が生じた場合には、速やかに</w:t>
            </w:r>
            <w:r w:rsidR="00C72EDE">
              <w:rPr>
                <w:rFonts w:ascii="ＭＳ ゴシック" w:eastAsia="ＭＳ ゴシック" w:hAnsi="ＭＳ ゴシック" w:hint="eastAsia"/>
                <w:color w:val="000000"/>
              </w:rPr>
              <w:t>都道府県</w:t>
            </w:r>
            <w:r w:rsidRPr="004C263F">
              <w:rPr>
                <w:rFonts w:ascii="ＭＳ ゴシック" w:eastAsia="ＭＳ ゴシック" w:hAnsi="ＭＳ ゴシック" w:hint="eastAsia"/>
                <w:color w:val="000000"/>
              </w:rPr>
              <w:t>・利用者の家族等に連絡して必要な措置を講じます。</w:t>
            </w:r>
          </w:p>
        </w:tc>
      </w:tr>
      <w:tr w:rsidR="00680F68" w:rsidRPr="004C263F">
        <w:trPr>
          <w:trHeight w:val="941"/>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　事業者は、サービスを提供するにあたって、事業者の責任と認められる事由によって利用者に損害を与えた場合には、速やかに利用者の損害を賠償します。</w:t>
            </w:r>
          </w:p>
        </w:tc>
      </w:tr>
      <w:tr w:rsidR="00680F68" w:rsidRPr="004C263F">
        <w:trPr>
          <w:trHeight w:val="18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9</w:t>
            </w:r>
            <w:r w:rsidRPr="004C263F">
              <w:rPr>
                <w:rFonts w:ascii="ＭＳ ゴシック" w:eastAsia="ＭＳ ゴシック" w:hAnsi="ＭＳ ゴシック" w:hint="eastAsia"/>
                <w:color w:val="000000"/>
              </w:rPr>
              <w:t>条】（契約の終了事由）</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本契約は、以下の各号に基づく契約の終了が生じた場合に終了するものとします。</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一</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利用者が死亡した場合</w:t>
            </w:r>
          </w:p>
        </w:tc>
      </w:tr>
      <w:tr w:rsidR="00680F68" w:rsidRPr="004C263F">
        <w:trPr>
          <w:trHeight w:val="530"/>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ニ　事業者が解散命令を受けた場合、破産した場合又はやむを得ない事由により施設を閉鎖した場合</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三　施設の滅失や重大な毀損により、サービスの提供が不可能になった場合</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四　施設が事業者の指定を取り消された場合又は指定を辞退した場合</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五　第</w:t>
            </w:r>
            <w:r w:rsidRPr="004C263F">
              <w:rPr>
                <w:rFonts w:ascii="ＭＳ ゴシック" w:eastAsia="ＭＳ ゴシック" w:hAnsi="ＭＳ ゴシック"/>
                <w:color w:val="000000"/>
              </w:rPr>
              <w:t>10</w:t>
            </w:r>
            <w:r w:rsidRPr="004C263F">
              <w:rPr>
                <w:rFonts w:ascii="ＭＳ ゴシック" w:eastAsia="ＭＳ ゴシック" w:hAnsi="ＭＳ ゴシック" w:hint="eastAsia"/>
                <w:color w:val="000000"/>
              </w:rPr>
              <w:t>条から第</w:t>
            </w:r>
            <w:r w:rsidRPr="004C263F">
              <w:rPr>
                <w:rFonts w:ascii="ＭＳ ゴシック" w:eastAsia="ＭＳ ゴシック" w:hAnsi="ＭＳ ゴシック"/>
                <w:color w:val="000000"/>
              </w:rPr>
              <w:t>12</w:t>
            </w:r>
            <w:r w:rsidRPr="004C263F">
              <w:rPr>
                <w:rFonts w:ascii="ＭＳ ゴシック" w:eastAsia="ＭＳ ゴシック" w:hAnsi="ＭＳ ゴシック" w:hint="eastAsia"/>
                <w:color w:val="000000"/>
              </w:rPr>
              <w:t>条に基づき本契約が解約又は解除された場合</w:t>
            </w:r>
          </w:p>
        </w:tc>
      </w:tr>
      <w:tr w:rsidR="00680F68" w:rsidRPr="004C263F">
        <w:trPr>
          <w:trHeight w:val="396"/>
        </w:trPr>
        <w:tc>
          <w:tcPr>
            <w:tcW w:w="9564"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六　第</w:t>
            </w:r>
            <w:r w:rsidRPr="004C263F">
              <w:rPr>
                <w:rFonts w:ascii="ＭＳ ゴシック" w:eastAsia="ＭＳ ゴシック" w:hAnsi="ＭＳ ゴシック"/>
                <w:color w:val="000000"/>
              </w:rPr>
              <w:t>2</w:t>
            </w:r>
            <w:r w:rsidRPr="004C263F">
              <w:rPr>
                <w:rFonts w:ascii="ＭＳ ゴシック" w:eastAsia="ＭＳ ゴシック" w:hAnsi="ＭＳ ゴシック" w:hint="eastAsia"/>
                <w:color w:val="000000"/>
              </w:rPr>
              <w:t>条の契約期間が満了した場合（但し満了前に契約更新の手続きがとられた場合は除く）</w:t>
            </w:r>
          </w:p>
        </w:tc>
      </w:tr>
    </w:tbl>
    <w:p w:rsidR="00680F68" w:rsidRPr="004C263F" w:rsidRDefault="00680F68">
      <w:pPr>
        <w:rPr>
          <w:rFonts w:ascii="ＭＳ ゴシック" w:eastAsia="ＭＳ ゴシック" w:hAnsi="ＭＳ ゴシック"/>
        </w:rPr>
      </w:pPr>
    </w:p>
    <w:p w:rsidR="00680F68" w:rsidRPr="004C263F" w:rsidRDefault="00680F68">
      <w:pPr>
        <w:rPr>
          <w:rFonts w:ascii="ＭＳ ゴシック" w:eastAsia="ＭＳ ゴシック" w:hAnsi="ＭＳ ゴシック"/>
        </w:rPr>
      </w:pPr>
    </w:p>
    <w:p w:rsidR="00680F68" w:rsidRPr="004C263F" w:rsidRDefault="00680F68">
      <w:pPr>
        <w:rPr>
          <w:rFonts w:ascii="ＭＳ ゴシック" w:eastAsia="ＭＳ ゴシック" w:hAnsi="ＭＳ ゴシック"/>
        </w:rPr>
      </w:pPr>
    </w:p>
    <w:tbl>
      <w:tblPr>
        <w:tblW w:w="0" w:type="auto"/>
        <w:tblLayout w:type="fixed"/>
        <w:tblCellMar>
          <w:left w:w="30" w:type="dxa"/>
          <w:right w:w="30" w:type="dxa"/>
        </w:tblCellMar>
        <w:tblLook w:val="0000" w:firstRow="0" w:lastRow="0" w:firstColumn="0" w:lastColumn="0" w:noHBand="0" w:noVBand="0"/>
      </w:tblPr>
      <w:tblGrid>
        <w:gridCol w:w="9108"/>
        <w:gridCol w:w="456"/>
      </w:tblGrid>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lastRenderedPageBreak/>
              <w:t>【第</w:t>
            </w:r>
            <w:r w:rsidRPr="004C263F">
              <w:rPr>
                <w:rFonts w:ascii="ＭＳ ゴシック" w:eastAsia="ＭＳ ゴシック" w:hAnsi="ＭＳ ゴシック"/>
                <w:color w:val="000000"/>
              </w:rPr>
              <w:t>10</w:t>
            </w:r>
            <w:r w:rsidRPr="004C263F">
              <w:rPr>
                <w:rFonts w:ascii="ＭＳ ゴシック" w:eastAsia="ＭＳ ゴシック" w:hAnsi="ＭＳ ゴシック" w:hint="eastAsia"/>
                <w:color w:val="000000"/>
              </w:rPr>
              <w:t>条】（利用者からの中途解約等）</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１　利用者は、本契約の有効期間中、本契約を解約することができます。この場合には、利用者は契約終了を希望する日の○日前（※最大７日）までに事業者に通知するものとします。</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　利用者が、前項の通知を行わずに施設から退去した場合には、事業者が利用者の解約の意思を知った日をもって、本契約は解約されたものとします。</w:t>
            </w:r>
          </w:p>
        </w:tc>
      </w:tr>
      <w:tr w:rsidR="00680F68" w:rsidRPr="004C263F">
        <w:trPr>
          <w:trHeight w:val="180"/>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11</w:t>
            </w:r>
            <w:r w:rsidRPr="004C263F">
              <w:rPr>
                <w:rFonts w:ascii="ＭＳ ゴシック" w:eastAsia="ＭＳ ゴシック" w:hAnsi="ＭＳ ゴシック" w:hint="eastAsia"/>
                <w:color w:val="000000"/>
              </w:rPr>
              <w:t>条】（利用者からの契約解除）</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利用者は、事業者もしくはサービス従事者が以下の事項に該当する行為を行った場合には、ただちに本契約を解除することができます。</w:t>
            </w:r>
          </w:p>
        </w:tc>
      </w:tr>
      <w:tr w:rsidR="00680F68" w:rsidRPr="004C263F">
        <w:trPr>
          <w:trHeight w:val="689"/>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一</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事業者もしくはサービス従事者が正当な理由なく本契約に定める施設支援サービスを実施しない場合</w:t>
            </w:r>
          </w:p>
        </w:tc>
      </w:tr>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二</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事業者もしくはサービス従事者が第７条第１項から第５項に定める義務に違反した場合</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三</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事業者もしくはサービス従事者が故意又は過失により利用者の生命・身体・財物・信用を傷つけることなどによって、本契約を継続しがたい重大な事情が認められる場合</w:t>
            </w:r>
          </w:p>
        </w:tc>
      </w:tr>
      <w:tr w:rsidR="00680F68" w:rsidRPr="004C263F">
        <w:trPr>
          <w:trHeight w:val="924"/>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四</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他の利用者が利用者の生命・身体・財物・信用を傷つけた場合もしくは傷つける恐れがある場合において事業者が適切な対応をとらない場合</w:t>
            </w:r>
          </w:p>
        </w:tc>
      </w:tr>
      <w:tr w:rsidR="00680F68" w:rsidRPr="004C263F">
        <w:trPr>
          <w:trHeight w:val="199"/>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12</w:t>
            </w:r>
            <w:r w:rsidRPr="004C263F">
              <w:rPr>
                <w:rFonts w:ascii="ＭＳ ゴシック" w:eastAsia="ＭＳ ゴシック" w:hAnsi="ＭＳ ゴシック" w:hint="eastAsia"/>
                <w:color w:val="000000"/>
              </w:rPr>
              <w:t>条】（事業者からの契約解除）</w:t>
            </w:r>
          </w:p>
        </w:tc>
      </w:tr>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事業者は、利用者が以下の事項に該当する場合には、本契約を解除することができます。</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一</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利用者に支払能力があるにもかかわらず第</w:t>
            </w:r>
            <w:r w:rsidRPr="004C263F">
              <w:rPr>
                <w:rFonts w:ascii="ＭＳ ゴシック" w:eastAsia="ＭＳ ゴシック" w:hAnsi="ＭＳ ゴシック"/>
                <w:color w:val="000000"/>
              </w:rPr>
              <w:t>5</w:t>
            </w:r>
            <w:r w:rsidRPr="004C263F">
              <w:rPr>
                <w:rFonts w:ascii="ＭＳ ゴシック" w:eastAsia="ＭＳ ゴシック" w:hAnsi="ＭＳ ゴシック" w:hint="eastAsia"/>
                <w:color w:val="000000"/>
              </w:rPr>
              <w:t>条に定めるサービス利用料金の支払いが○か月以上（※最低</w:t>
            </w:r>
            <w:r w:rsidRPr="004C263F">
              <w:rPr>
                <w:rFonts w:ascii="ＭＳ ゴシック" w:eastAsia="ＭＳ ゴシック" w:hAnsi="ＭＳ ゴシック"/>
                <w:color w:val="000000"/>
              </w:rPr>
              <w:t>3</w:t>
            </w:r>
            <w:r w:rsidRPr="004C263F">
              <w:rPr>
                <w:rFonts w:ascii="ＭＳ ゴシック" w:eastAsia="ＭＳ ゴシック" w:hAnsi="ＭＳ ゴシック" w:hint="eastAsia"/>
                <w:color w:val="000000"/>
              </w:rPr>
              <w:t>か月）遅延し、相当期間を定めた催告にもかかわらず故意に支払わない場合</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二</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利用者が、他の利用者の生命・身体・財物・信用を傷つけることなどによって、本契約を継続しがたい重大な事情を生じさせ、その状況の改善が見込めない場合</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三</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利用者が、故意又は重大な過失により事業者又はサービス従事者の生命・身体・財物･信用を傷つけることなどによって、本契約を継続しがたい重大な事情を生じさせ、その状況の改善が見込めない場合</w:t>
            </w:r>
          </w:p>
        </w:tc>
      </w:tr>
      <w:tr w:rsidR="00680F68" w:rsidRPr="004C263F">
        <w:trPr>
          <w:trHeight w:val="941"/>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四</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利用者が連続して</w:t>
            </w:r>
            <w:r w:rsidRPr="004C263F">
              <w:rPr>
                <w:rFonts w:ascii="ＭＳ ゴシック" w:eastAsia="ＭＳ ゴシック" w:hAnsi="ＭＳ ゴシック"/>
                <w:color w:val="000000"/>
              </w:rPr>
              <w:t>3</w:t>
            </w:r>
            <w:r w:rsidRPr="004C263F">
              <w:rPr>
                <w:rFonts w:ascii="ＭＳ ゴシック" w:eastAsia="ＭＳ ゴシック" w:hAnsi="ＭＳ ゴシック" w:hint="eastAsia"/>
                <w:color w:val="000000"/>
              </w:rPr>
              <w:t>ヶ月を超えて医療機関に入院すると確実に見込まれる場合または現に連続して</w:t>
            </w:r>
            <w:r w:rsidRPr="004C263F">
              <w:rPr>
                <w:rFonts w:ascii="ＭＳ ゴシック" w:eastAsia="ＭＳ ゴシック" w:hAnsi="ＭＳ ゴシック"/>
                <w:color w:val="000000"/>
              </w:rPr>
              <w:t>3</w:t>
            </w:r>
            <w:r w:rsidRPr="004C263F">
              <w:rPr>
                <w:rFonts w:ascii="ＭＳ ゴシック" w:eastAsia="ＭＳ ゴシック" w:hAnsi="ＭＳ ゴシック" w:hint="eastAsia"/>
                <w:color w:val="000000"/>
              </w:rPr>
              <w:t>ヶ月を超えて入院した場合</w:t>
            </w:r>
          </w:p>
        </w:tc>
      </w:tr>
      <w:tr w:rsidR="00680F68" w:rsidRPr="004C263F">
        <w:trPr>
          <w:trHeight w:val="180"/>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trHeight w:val="39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13</w:t>
            </w:r>
            <w:r w:rsidRPr="004C263F">
              <w:rPr>
                <w:rFonts w:ascii="ＭＳ ゴシック" w:eastAsia="ＭＳ ゴシック" w:hAnsi="ＭＳ ゴシック" w:hint="eastAsia"/>
                <w:color w:val="000000"/>
              </w:rPr>
              <w:t>条】（苦情解決）</w:t>
            </w:r>
          </w:p>
        </w:tc>
      </w:tr>
      <w:tr w:rsidR="00680F68" w:rsidRPr="004C263F">
        <w:trPr>
          <w:trHeight w:val="1006"/>
        </w:trPr>
        <w:tc>
          <w:tcPr>
            <w:tcW w:w="9564" w:type="dxa"/>
            <w:gridSpan w:val="2"/>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１　利用者は、本契約に基づくサービスに関して、いつでも重要事項説明書に記載されている苦情受付窓口に苦情を申し立てることができます。</w:t>
            </w:r>
          </w:p>
        </w:tc>
      </w:tr>
      <w:tr w:rsidR="00680F68" w:rsidRPr="004C263F">
        <w:trPr>
          <w:gridAfter w:val="1"/>
          <w:wAfter w:w="456" w:type="dxa"/>
          <w:trHeight w:val="1126"/>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２　利用者は、本契約に基づくサービスに関して、重要事項説明書に記載された第三者委員に苦情を申し立てることもできますし、重要事項説明書に記載された都道府県社会福祉協議会に設置されている運営適正化委員会に苦情を申し立てることもできます。</w:t>
            </w:r>
          </w:p>
        </w:tc>
      </w:tr>
      <w:tr w:rsidR="00680F68" w:rsidRPr="004C263F">
        <w:trPr>
          <w:gridAfter w:val="1"/>
          <w:wAfter w:w="456" w:type="dxa"/>
          <w:trHeight w:val="180"/>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gridAfter w:val="1"/>
          <w:wAfter w:w="456" w:type="dxa"/>
          <w:trHeight w:val="396"/>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【第</w:t>
            </w:r>
            <w:r w:rsidRPr="004C263F">
              <w:rPr>
                <w:rFonts w:ascii="ＭＳ ゴシック" w:eastAsia="ＭＳ ゴシック" w:hAnsi="ＭＳ ゴシック"/>
                <w:color w:val="000000"/>
              </w:rPr>
              <w:t>14</w:t>
            </w:r>
            <w:r w:rsidRPr="004C263F">
              <w:rPr>
                <w:rFonts w:ascii="ＭＳ ゴシック" w:eastAsia="ＭＳ ゴシック" w:hAnsi="ＭＳ ゴシック" w:hint="eastAsia"/>
                <w:color w:val="000000"/>
              </w:rPr>
              <w:t>条】（協議事項）</w:t>
            </w:r>
          </w:p>
        </w:tc>
      </w:tr>
      <w:tr w:rsidR="00680F68" w:rsidRPr="004C263F">
        <w:trPr>
          <w:gridAfter w:val="1"/>
          <w:wAfter w:w="456" w:type="dxa"/>
          <w:trHeight w:val="941"/>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本契約に定められていない事項について問題が生じた場合には、事業者は</w:t>
            </w:r>
            <w:r w:rsidR="00C72EDE">
              <w:rPr>
                <w:rFonts w:ascii="ＭＳ ゴシック" w:eastAsia="ＭＳ ゴシック" w:hAnsi="ＭＳ ゴシック" w:hint="eastAsia"/>
                <w:color w:val="000000"/>
              </w:rPr>
              <w:t>児童福祉</w:t>
            </w:r>
            <w:r w:rsidRPr="004C263F">
              <w:rPr>
                <w:rFonts w:ascii="ＭＳ ゴシック" w:eastAsia="ＭＳ ゴシック" w:hAnsi="ＭＳ ゴシック" w:hint="eastAsia"/>
                <w:color w:val="000000"/>
              </w:rPr>
              <w:t>法その他諸法令の定めるところに従い、利用者と誠意をもって協議するものとします。</w:t>
            </w:r>
          </w:p>
        </w:tc>
      </w:tr>
      <w:tr w:rsidR="00680F68" w:rsidRPr="004C263F">
        <w:trPr>
          <w:gridAfter w:val="1"/>
          <w:wAfter w:w="456" w:type="dxa"/>
          <w:trHeight w:val="298"/>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gridAfter w:val="1"/>
          <w:wAfter w:w="456" w:type="dxa"/>
          <w:trHeight w:val="941"/>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上記の契約を証するため、本書</w:t>
            </w:r>
            <w:r w:rsidRPr="004C263F">
              <w:rPr>
                <w:rFonts w:ascii="ＭＳ ゴシック" w:eastAsia="ＭＳ ゴシック" w:hAnsi="ＭＳ ゴシック"/>
                <w:color w:val="000000"/>
              </w:rPr>
              <w:t>2</w:t>
            </w:r>
            <w:r w:rsidRPr="004C263F">
              <w:rPr>
                <w:rFonts w:ascii="ＭＳ ゴシック" w:eastAsia="ＭＳ ゴシック" w:hAnsi="ＭＳ ゴシック" w:hint="eastAsia"/>
                <w:color w:val="000000"/>
              </w:rPr>
              <w:t>通を作成し、利用者、事業者が記名捺印のうえ、各</w:t>
            </w:r>
            <w:r w:rsidRPr="004C263F">
              <w:rPr>
                <w:rFonts w:ascii="ＭＳ ゴシック" w:eastAsia="ＭＳ ゴシック" w:hAnsi="ＭＳ ゴシック"/>
                <w:color w:val="000000"/>
              </w:rPr>
              <w:t>1</w:t>
            </w:r>
            <w:r w:rsidRPr="004C263F">
              <w:rPr>
                <w:rFonts w:ascii="ＭＳ ゴシック" w:eastAsia="ＭＳ ゴシック" w:hAnsi="ＭＳ ゴシック" w:hint="eastAsia"/>
                <w:color w:val="000000"/>
              </w:rPr>
              <w:t>通を保有するものとします。</w:t>
            </w:r>
          </w:p>
        </w:tc>
      </w:tr>
      <w:tr w:rsidR="00680F68" w:rsidRPr="004C263F">
        <w:trPr>
          <w:gridAfter w:val="1"/>
          <w:wAfter w:w="456" w:type="dxa"/>
          <w:trHeight w:val="420"/>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p>
        </w:tc>
      </w:tr>
      <w:tr w:rsidR="00680F68" w:rsidRPr="004C263F">
        <w:trPr>
          <w:gridAfter w:val="1"/>
          <w:wAfter w:w="456" w:type="dxa"/>
          <w:trHeight w:val="581"/>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平成○年○月○日</w:t>
            </w:r>
          </w:p>
        </w:tc>
      </w:tr>
      <w:tr w:rsidR="00680F68" w:rsidRPr="004C263F">
        <w:trPr>
          <w:gridAfter w:val="1"/>
          <w:wAfter w:w="456" w:type="dxa"/>
          <w:trHeight w:val="665"/>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事業者名</w:t>
            </w:r>
            <w:r w:rsidRPr="004C263F">
              <w:rPr>
                <w:rFonts w:ascii="ＭＳ ゴシック" w:eastAsia="ＭＳ ゴシック" w:hAnsi="ＭＳ ゴシック"/>
                <w:color w:val="000000"/>
              </w:rPr>
              <w:t xml:space="preserve">  </w:t>
            </w:r>
          </w:p>
        </w:tc>
      </w:tr>
      <w:tr w:rsidR="00680F68" w:rsidRPr="004C263F">
        <w:trPr>
          <w:gridAfter w:val="1"/>
          <w:wAfter w:w="456" w:type="dxa"/>
          <w:trHeight w:val="775"/>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事業者</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住所</w:t>
            </w:r>
          </w:p>
        </w:tc>
      </w:tr>
      <w:tr w:rsidR="00680F68" w:rsidRPr="004C263F">
        <w:trPr>
          <w:gridAfter w:val="1"/>
          <w:wAfter w:w="456" w:type="dxa"/>
          <w:trHeight w:val="665"/>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代表者氏名</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 xml:space="preserve">　　　　　　　　　</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印</w:t>
            </w:r>
          </w:p>
        </w:tc>
      </w:tr>
      <w:tr w:rsidR="00680F68" w:rsidRPr="004C263F">
        <w:trPr>
          <w:gridAfter w:val="1"/>
          <w:wAfter w:w="456" w:type="dxa"/>
          <w:trHeight w:val="775"/>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利用者住所</w:t>
            </w:r>
          </w:p>
        </w:tc>
      </w:tr>
      <w:tr w:rsidR="00680F68" w:rsidRPr="004C263F">
        <w:trPr>
          <w:gridAfter w:val="1"/>
          <w:wAfter w:w="456" w:type="dxa"/>
          <w:trHeight w:val="581"/>
        </w:trPr>
        <w:tc>
          <w:tcPr>
            <w:tcW w:w="9108" w:type="dxa"/>
            <w:tcBorders>
              <w:top w:val="nil"/>
              <w:left w:val="nil"/>
              <w:bottom w:val="nil"/>
              <w:right w:val="nil"/>
            </w:tcBorders>
          </w:tcPr>
          <w:p w:rsidR="00680F68" w:rsidRPr="004C263F" w:rsidRDefault="00680F68">
            <w:pPr>
              <w:autoSpaceDE w:val="0"/>
              <w:autoSpaceDN w:val="0"/>
              <w:adjustRightInd w:val="0"/>
              <w:jc w:val="left"/>
              <w:rPr>
                <w:rFonts w:ascii="ＭＳ ゴシック" w:eastAsia="ＭＳ ゴシック" w:hAnsi="ＭＳ ゴシック"/>
                <w:color w:val="000000"/>
              </w:rPr>
            </w:pPr>
            <w:r w:rsidRPr="004C263F">
              <w:rPr>
                <w:rFonts w:ascii="ＭＳ ゴシック" w:eastAsia="ＭＳ ゴシック" w:hAnsi="ＭＳ ゴシック" w:hint="eastAsia"/>
                <w:color w:val="000000"/>
              </w:rPr>
              <w:t xml:space="preserve">　　　　　　　　　　　　　　　　　　氏名</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 xml:space="preserve">　　　　　　　　　</w:t>
            </w:r>
            <w:r w:rsidRPr="004C263F">
              <w:rPr>
                <w:rFonts w:ascii="ＭＳ ゴシック" w:eastAsia="ＭＳ ゴシック" w:hAnsi="ＭＳ ゴシック"/>
                <w:color w:val="000000"/>
              </w:rPr>
              <w:t xml:space="preserve">                   </w:t>
            </w:r>
            <w:r w:rsidRPr="004C263F">
              <w:rPr>
                <w:rFonts w:ascii="ＭＳ ゴシック" w:eastAsia="ＭＳ ゴシック" w:hAnsi="ＭＳ ゴシック" w:hint="eastAsia"/>
                <w:color w:val="000000"/>
              </w:rPr>
              <w:t>印</w:t>
            </w:r>
          </w:p>
        </w:tc>
      </w:tr>
    </w:tbl>
    <w:p w:rsidR="00680F68" w:rsidRPr="004C263F" w:rsidRDefault="00680F68">
      <w:pPr>
        <w:rPr>
          <w:rFonts w:ascii="ＭＳ ゴシック" w:eastAsia="ＭＳ ゴシック" w:hAnsi="ＭＳ ゴシック"/>
        </w:rPr>
      </w:pPr>
    </w:p>
    <w:sectPr w:rsidR="00680F68" w:rsidRPr="004C263F" w:rsidSect="00A24A5F">
      <w:pgSz w:w="11906" w:h="16838" w:code="9"/>
      <w:pgMar w:top="1134" w:right="1134" w:bottom="1134" w:left="1134" w:header="851" w:footer="992" w:gutter="0"/>
      <w:cols w:space="420"/>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B7C" w:rsidRDefault="00D05B7C" w:rsidP="00D05B7C">
      <w:r>
        <w:separator/>
      </w:r>
    </w:p>
  </w:endnote>
  <w:endnote w:type="continuationSeparator" w:id="0">
    <w:p w:rsidR="00D05B7C" w:rsidRDefault="00D05B7C" w:rsidP="00D0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B7C" w:rsidRDefault="00D05B7C" w:rsidP="00D05B7C">
      <w:r>
        <w:separator/>
      </w:r>
    </w:p>
  </w:footnote>
  <w:footnote w:type="continuationSeparator" w:id="0">
    <w:p w:rsidR="00D05B7C" w:rsidRDefault="00D05B7C" w:rsidP="00D05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1E7F"/>
    <w:rsid w:val="000A27A9"/>
    <w:rsid w:val="000E6B95"/>
    <w:rsid w:val="00131E7F"/>
    <w:rsid w:val="0023083E"/>
    <w:rsid w:val="003A494C"/>
    <w:rsid w:val="004C263F"/>
    <w:rsid w:val="006466F2"/>
    <w:rsid w:val="00680F68"/>
    <w:rsid w:val="00705189"/>
    <w:rsid w:val="00A24A5F"/>
    <w:rsid w:val="00C72EDE"/>
    <w:rsid w:val="00CF7C70"/>
    <w:rsid w:val="00D0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4A5F"/>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B7C"/>
    <w:pPr>
      <w:tabs>
        <w:tab w:val="center" w:pos="4252"/>
        <w:tab w:val="right" w:pos="8504"/>
      </w:tabs>
      <w:snapToGrid w:val="0"/>
    </w:pPr>
  </w:style>
  <w:style w:type="character" w:customStyle="1" w:styleId="a4">
    <w:name w:val="ヘッダー (文字)"/>
    <w:basedOn w:val="a0"/>
    <w:link w:val="a3"/>
    <w:rsid w:val="00D05B7C"/>
    <w:rPr>
      <w:sz w:val="21"/>
      <w:szCs w:val="21"/>
    </w:rPr>
  </w:style>
  <w:style w:type="paragraph" w:styleId="a5">
    <w:name w:val="footer"/>
    <w:basedOn w:val="a"/>
    <w:link w:val="a6"/>
    <w:rsid w:val="00D05B7C"/>
    <w:pPr>
      <w:tabs>
        <w:tab w:val="center" w:pos="4252"/>
        <w:tab w:val="right" w:pos="8504"/>
      </w:tabs>
      <w:snapToGrid w:val="0"/>
    </w:pPr>
  </w:style>
  <w:style w:type="character" w:customStyle="1" w:styleId="a6">
    <w:name w:val="フッター (文字)"/>
    <w:basedOn w:val="a0"/>
    <w:link w:val="a5"/>
    <w:rsid w:val="00D05B7C"/>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2748</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モデル「知的障害者更生施設サービス」利用契約書</vt:lpstr>
      <vt:lpstr>モデル「知的障害者更生施設サービス」利用契約書</vt:lpstr>
    </vt:vector>
  </TitlesOfParts>
  <Company>埼玉県</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モデル「知的障害者更生施設サービス」利用契約書</dc:title>
  <dc:creator>障害者福祉サービスの契約に関する検討委員会</dc:creator>
  <cp:lastModifiedBy>埼玉県</cp:lastModifiedBy>
  <cp:revision>2</cp:revision>
  <cp:lastPrinted>2013-07-31T02:12:00Z</cp:lastPrinted>
  <dcterms:created xsi:type="dcterms:W3CDTF">2016-10-31T05:42:00Z</dcterms:created>
  <dcterms:modified xsi:type="dcterms:W3CDTF">2016-10-31T05:42:00Z</dcterms:modified>
</cp:coreProperties>
</file>