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C69B" w14:textId="77777777" w:rsidR="002D3880" w:rsidRPr="00293C69" w:rsidRDefault="002D3880">
      <w:pPr>
        <w:adjustRightInd/>
        <w:spacing w:line="442" w:lineRule="exact"/>
        <w:jc w:val="center"/>
        <w:rPr>
          <w:rFonts w:asciiTheme="majorEastAsia" w:eastAsiaTheme="majorEastAsia" w:hAnsiTheme="majorEastAsia"/>
          <w:spacing w:val="14"/>
        </w:rPr>
      </w:pPr>
      <w:r w:rsidRPr="00293C69">
        <w:rPr>
          <w:rFonts w:asciiTheme="majorEastAsia" w:eastAsiaTheme="majorEastAsia" w:hAnsiTheme="majorEastAsia" w:cs="ＭＳ ゴシック" w:hint="eastAsia"/>
          <w:spacing w:val="10"/>
          <w:sz w:val="36"/>
          <w:szCs w:val="36"/>
        </w:rPr>
        <w:t>災害時透析</w:t>
      </w:r>
      <w:r w:rsidR="00AF4725">
        <w:rPr>
          <w:rFonts w:asciiTheme="majorEastAsia" w:eastAsiaTheme="majorEastAsia" w:hAnsiTheme="majorEastAsia" w:cs="ＭＳ ゴシック" w:hint="eastAsia"/>
          <w:spacing w:val="10"/>
          <w:sz w:val="36"/>
          <w:szCs w:val="36"/>
        </w:rPr>
        <w:t>医療機関</w:t>
      </w:r>
      <w:r w:rsidRPr="00293C69">
        <w:rPr>
          <w:rFonts w:asciiTheme="majorEastAsia" w:eastAsiaTheme="majorEastAsia" w:hAnsiTheme="majorEastAsia" w:cs="ＭＳ ゴシック" w:hint="eastAsia"/>
          <w:spacing w:val="10"/>
          <w:sz w:val="36"/>
          <w:szCs w:val="36"/>
        </w:rPr>
        <w:t>状況報告書</w:t>
      </w:r>
    </w:p>
    <w:p w14:paraId="53311B2C" w14:textId="77777777" w:rsidR="002D3880" w:rsidRPr="00293C69" w:rsidRDefault="002D3880">
      <w:pPr>
        <w:wordWrap w:val="0"/>
        <w:adjustRightInd/>
        <w:spacing w:line="322" w:lineRule="exact"/>
        <w:jc w:val="right"/>
        <w:rPr>
          <w:rFonts w:asciiTheme="majorEastAsia" w:eastAsiaTheme="majorEastAsia" w:hAnsiTheme="majorEastAsia"/>
          <w:spacing w:val="14"/>
        </w:rPr>
      </w:pPr>
      <w:r w:rsidRPr="00293C69">
        <w:rPr>
          <w:rFonts w:asciiTheme="majorEastAsia" w:eastAsiaTheme="majorEastAsia" w:hAnsiTheme="majorEastAsia" w:cs="ＭＳ 明朝" w:hint="eastAsia"/>
          <w:spacing w:val="2"/>
          <w:sz w:val="24"/>
          <w:szCs w:val="24"/>
          <w:u w:val="thick" w:color="000000"/>
        </w:rPr>
        <w:t xml:space="preserve">　　月　　日　　時現在</w:t>
      </w:r>
    </w:p>
    <w:p w14:paraId="1DEC525C" w14:textId="77777777" w:rsidR="002D3880" w:rsidRPr="00293C69" w:rsidRDefault="00906AE9">
      <w:pPr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 w:hint="eastAsia"/>
        </w:rPr>
        <w:t xml:space="preserve">　埼玉県内で、おおむね震度５</w:t>
      </w:r>
      <w:r w:rsidR="002D3880" w:rsidRPr="00293C69">
        <w:rPr>
          <w:rFonts w:asciiTheme="majorEastAsia" w:eastAsiaTheme="majorEastAsia" w:hAnsiTheme="majorEastAsia" w:cs="ＭＳ 明朝" w:hint="eastAsia"/>
        </w:rPr>
        <w:t>以上の地震による大規模な災害が発生した場合には、可能な限り早く、貴院の状況を報告してください。</w:t>
      </w:r>
    </w:p>
    <w:p w14:paraId="0E205211" w14:textId="039BB6B4" w:rsidR="007F487E" w:rsidRPr="00293C69" w:rsidRDefault="008F6F5C" w:rsidP="007F487E">
      <w:pPr>
        <w:adjustRightInd/>
        <w:spacing w:line="160" w:lineRule="exact"/>
        <w:rPr>
          <w:rFonts w:asciiTheme="majorEastAsia" w:eastAsiaTheme="majorEastAsia" w:hAnsiTheme="majorEastAsia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F06CB" wp14:editId="75C0E19A">
                <wp:simplePos x="0" y="0"/>
                <wp:positionH relativeFrom="column">
                  <wp:posOffset>251460</wp:posOffset>
                </wp:positionH>
                <wp:positionV relativeFrom="page">
                  <wp:posOffset>1635760</wp:posOffset>
                </wp:positionV>
                <wp:extent cx="3651250" cy="257175"/>
                <wp:effectExtent l="0" t="0" r="0" b="0"/>
                <wp:wrapNone/>
                <wp:docPr id="181355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BADA" w14:textId="77777777" w:rsidR="007F487E" w:rsidRPr="005F14B3" w:rsidRDefault="007F487E" w:rsidP="007F48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14B3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報　告　書</w:t>
                            </w:r>
                            <w:r w:rsidR="008133C4" w:rsidRPr="005F14B3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（こちらは保健所が記入します。）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F06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8pt;margin-top:128.8pt;width:287.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y9AEAAMgDAAAOAAAAZHJzL2Uyb0RvYy54bWysU1Fv0zAQfkfiP1h+p2kLXbu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" stroked="f">
                <v:textbox inset="5.85pt,.7pt,5.85pt,.7pt">
                  <w:txbxContent>
                    <w:p w14:paraId="4176BADA" w14:textId="77777777" w:rsidR="007F487E" w:rsidRPr="005F14B3" w:rsidRDefault="007F487E" w:rsidP="007F487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F14B3">
                        <w:rPr>
                          <w:rFonts w:asciiTheme="majorEastAsia" w:eastAsiaTheme="majorEastAsia" w:hAnsiTheme="majorEastAsia" w:cs="ＭＳ 明朝" w:hint="eastAsia"/>
                        </w:rPr>
                        <w:t>報　告　書</w:t>
                      </w:r>
                      <w:r w:rsidR="008133C4" w:rsidRPr="005F14B3">
                        <w:rPr>
                          <w:rFonts w:asciiTheme="majorEastAsia" w:eastAsiaTheme="majorEastAsia" w:hAnsiTheme="majorEastAsia" w:cs="ＭＳ 明朝" w:hint="eastAsia"/>
                        </w:rPr>
                        <w:t>（こちらは保健所が記入します。）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1736"/>
        <w:gridCol w:w="7689"/>
      </w:tblGrid>
      <w:tr w:rsidR="002D3880" w:rsidRPr="00293C69" w14:paraId="60921473" w14:textId="77777777" w:rsidTr="009F2F39">
        <w:tblPrEx>
          <w:tblCellMar>
            <w:top w:w="0" w:type="dxa"/>
            <w:bottom w:w="0" w:type="dxa"/>
          </w:tblCellMar>
        </w:tblPrEx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F903F6" w14:textId="77777777" w:rsidR="002D3880" w:rsidRPr="00293C69" w:rsidRDefault="002D388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5419A72B" w14:textId="77777777" w:rsidR="002D3880" w:rsidRPr="00293C69" w:rsidRDefault="002D388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2EFC4D" w14:textId="77777777" w:rsidR="002D3880" w:rsidRPr="00293C69" w:rsidRDefault="002D388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  <w:tr w:rsidR="002D3880" w:rsidRPr="00293C69" w14:paraId="3A312AF3" w14:textId="77777777" w:rsidTr="005F1C0D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98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0FE" w14:textId="77777777" w:rsidR="002D3880" w:rsidRPr="00293C69" w:rsidRDefault="008C467B" w:rsidP="007F487E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ゴシック" w:hint="eastAsia"/>
                <w:bCs/>
                <w:spacing w:val="4"/>
                <w:u w:val="thick" w:color="000000"/>
              </w:rPr>
              <w:t>担当者名</w:t>
            </w:r>
            <w:r w:rsidRPr="00293C69">
              <w:rPr>
                <w:rFonts w:asciiTheme="majorEastAsia" w:eastAsiaTheme="majorEastAsia" w:hAnsiTheme="majorEastAsia" w:cs="ＭＳ ゴシック" w:hint="eastAsia"/>
                <w:bCs/>
                <w:spacing w:val="4"/>
                <w:sz w:val="28"/>
                <w:szCs w:val="28"/>
                <w:u w:val="thick" w:color="000000"/>
              </w:rPr>
              <w:t xml:space="preserve">　　　　　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明朝"/>
              </w:rPr>
              <w:t xml:space="preserve"> </w:t>
            </w:r>
            <w:r w:rsidR="002D3880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ＦＡＸ　　　　　　　　</w:t>
            </w:r>
            <w:r w:rsidR="002D3880" w:rsidRPr="00293C69">
              <w:rPr>
                <w:rFonts w:asciiTheme="majorEastAsia" w:eastAsiaTheme="majorEastAsia" w:hAnsiTheme="majorEastAsia"/>
              </w:rPr>
              <w:t xml:space="preserve">  </w:t>
            </w:r>
            <w:r w:rsidR="002D3880"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2D3880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電話　　</w:t>
            </w:r>
            <w:r w:rsidRPr="00293C69">
              <w:rPr>
                <w:rFonts w:asciiTheme="majorEastAsia" w:eastAsiaTheme="majorEastAsia" w:hAnsiTheme="majorEastAsia" w:cs="ＭＳ 明朝"/>
                <w:u w:val="thick" w:color="000000"/>
              </w:rPr>
              <w:t xml:space="preserve"> </w:t>
            </w:r>
            <w:r w:rsidR="002D3880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</w:t>
            </w:r>
            <w:r w:rsidR="002D3880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　　　</w:t>
            </w:r>
          </w:p>
          <w:p w14:paraId="0726ABB9" w14:textId="77777777" w:rsidR="002D3880" w:rsidRPr="00293C69" w:rsidRDefault="002D3880" w:rsidP="007F487E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Theme="majorEastAsia" w:eastAsiaTheme="majorEastAsia" w:hAnsiTheme="majorEastAsia"/>
                <w:spacing w:val="4"/>
                <w:sz w:val="28"/>
                <w:szCs w:val="28"/>
                <w:u w:val="thick" w:color="000000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 </w:t>
            </w:r>
            <w:r w:rsidRPr="00293C69">
              <w:rPr>
                <w:rFonts w:asciiTheme="majorEastAsia" w:eastAsiaTheme="majorEastAsia" w:hAnsiTheme="majorEastAsia" w:cs="ＭＳ ゴシック" w:hint="eastAsia"/>
                <w:bCs/>
                <w:spacing w:val="4"/>
                <w:sz w:val="28"/>
                <w:szCs w:val="28"/>
                <w:u w:val="thick" w:color="000000"/>
              </w:rPr>
              <w:t xml:space="preserve">　　　　　　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>保健所</w:t>
            </w:r>
            <w:r w:rsidR="008C467B" w:rsidRPr="00293C69">
              <w:rPr>
                <w:rFonts w:asciiTheme="majorEastAsia" w:eastAsiaTheme="majorEastAsia" w:hAnsiTheme="majorEastAsia" w:cs="ＭＳ 明朝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>Ｅ</w:t>
            </w:r>
            <w:r w:rsidRPr="00293C69">
              <w:rPr>
                <w:rFonts w:asciiTheme="majorEastAsia" w:eastAsiaTheme="majorEastAsia" w:hAnsiTheme="majorEastAsia"/>
                <w:u w:val="thick" w:color="000000"/>
              </w:rPr>
              <w:t>-mail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　　</w:t>
            </w:r>
            <w:r w:rsidR="008C467B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　　　　</w:t>
            </w:r>
            <w:r w:rsidRPr="00293C69">
              <w:rPr>
                <w:rFonts w:asciiTheme="majorEastAsia" w:eastAsiaTheme="majorEastAsia" w:hAnsiTheme="majorEastAsia"/>
                <w:u w:val="thick" w:color="000000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　　</w:t>
            </w:r>
            <w:r w:rsidRPr="00293C69">
              <w:rPr>
                <w:rFonts w:asciiTheme="majorEastAsia" w:eastAsiaTheme="majorEastAsia" w:hAnsiTheme="majorEastAsia" w:cs="ＭＳ ゴシック" w:hint="eastAsia"/>
                <w:spacing w:val="4"/>
                <w:sz w:val="28"/>
                <w:szCs w:val="28"/>
                <w:u w:val="thick" w:color="000000"/>
              </w:rPr>
              <w:t xml:space="preserve">　</w:t>
            </w:r>
          </w:p>
          <w:p w14:paraId="71969DD0" w14:textId="77777777" w:rsidR="007F487E" w:rsidRPr="00293C69" w:rsidRDefault="007F487E" w:rsidP="007F487E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</w:tbl>
    <w:p w14:paraId="0B4985D2" w14:textId="77777777" w:rsidR="002D3880" w:rsidRDefault="002D3880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/>
          <w:spacing w:val="14"/>
        </w:rPr>
      </w:pPr>
    </w:p>
    <w:p w14:paraId="1E9F7F17" w14:textId="77777777" w:rsidR="008133C4" w:rsidRPr="005F14B3" w:rsidRDefault="008133C4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/>
          <w:spacing w:val="14"/>
        </w:rPr>
      </w:pPr>
      <w:r w:rsidRPr="005F14B3">
        <w:rPr>
          <w:rFonts w:asciiTheme="majorEastAsia" w:eastAsiaTheme="majorEastAsia" w:hAnsiTheme="majorEastAsia" w:hint="eastAsia"/>
          <w:spacing w:val="14"/>
        </w:rPr>
        <w:t>【医療機関記載欄】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473"/>
        <w:gridCol w:w="3968"/>
      </w:tblGrid>
      <w:tr w:rsidR="009F2F39" w:rsidRPr="00293C69" w14:paraId="73B61B26" w14:textId="77777777" w:rsidTr="009F2F3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3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B58DD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/>
              </w:rPr>
              <w:fldChar w:fldCharType="begin"/>
            </w:r>
            <w:r w:rsidRPr="00293C69">
              <w:rPr>
                <w:rFonts w:asciiTheme="majorEastAsia" w:eastAsiaTheme="majorEastAsia" w:hAnsiTheme="majorEastAsia" w:cs="ＭＳ 明朝"/>
              </w:rPr>
              <w:instrText>eq \o\ad(</w:instrTex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instrText>透析施設名</w:instrText>
            </w:r>
            <w:r w:rsidRPr="00293C69">
              <w:rPr>
                <w:rFonts w:asciiTheme="majorEastAsia" w:eastAsiaTheme="majorEastAsia" w:hAnsiTheme="majorEastAsia" w:cs="ＭＳ 明朝"/>
              </w:rPr>
              <w:instrText>,</w:instrTex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instrText xml:space="preserve">　　　　　　　　</w:instrText>
            </w:r>
            <w:r w:rsidRPr="00293C69">
              <w:rPr>
                <w:rFonts w:asciiTheme="majorEastAsia" w:eastAsiaTheme="majorEastAsia" w:hAnsiTheme="majorEastAsia" w:cs="ＭＳ 明朝"/>
              </w:rPr>
              <w:instrText>)</w:instrText>
            </w:r>
            <w:r w:rsidRPr="00293C69">
              <w:rPr>
                <w:rFonts w:asciiTheme="majorEastAsia" w:eastAsiaTheme="majorEastAsia" w:hAnsiTheme="majorEastAsia" w:cs="ＭＳ 明朝"/>
              </w:rPr>
              <w:fldChar w:fldCharType="end"/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D0960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D81B6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  <w:spacing w:val="-14"/>
              </w:rPr>
              <w:t>連絡責任者名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：</w:t>
            </w:r>
            <w:r w:rsidRPr="00293C69">
              <w:rPr>
                <w:rFonts w:asciiTheme="majorEastAsia" w:eastAsiaTheme="majorEastAsia" w:hAnsiTheme="majorEastAsia"/>
              </w:rPr>
              <w:t xml:space="preserve">  </w:t>
            </w:r>
          </w:p>
        </w:tc>
      </w:tr>
      <w:tr w:rsidR="009F2F39" w:rsidRPr="00293C69" w14:paraId="45E079B8" w14:textId="77777777" w:rsidTr="009F2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3C80B5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連絡可能な電話等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27BFE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電話：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B89C0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>ＦＡＸ：</w:t>
            </w:r>
          </w:p>
        </w:tc>
      </w:tr>
      <w:tr w:rsidR="009F2F39" w:rsidRPr="00293C69" w14:paraId="488C6D08" w14:textId="77777777" w:rsidTr="009F2F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38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4FAA620F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0A799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携帯：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A83BB" w14:textId="77777777" w:rsidR="009F2F39" w:rsidRPr="00293C69" w:rsidRDefault="009F2F39" w:rsidP="005F1C0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>Ｅ</w:t>
            </w:r>
            <w:r w:rsidRPr="00293C69">
              <w:rPr>
                <w:rFonts w:asciiTheme="majorEastAsia" w:eastAsiaTheme="majorEastAsia" w:hAnsiTheme="majorEastAsia"/>
              </w:rPr>
              <w:t>-mail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：</w:t>
            </w:r>
          </w:p>
        </w:tc>
      </w:tr>
    </w:tbl>
    <w:p w14:paraId="4E3FAC6A" w14:textId="77777777" w:rsidR="002D3880" w:rsidRPr="00293C69" w:rsidRDefault="002D3880" w:rsidP="005F1C0D">
      <w:pPr>
        <w:adjustRightInd/>
        <w:ind w:firstLineChars="50" w:firstLine="124"/>
        <w:rPr>
          <w:rFonts w:asciiTheme="majorEastAsia" w:eastAsiaTheme="majorEastAsia" w:hAnsiTheme="majorEastAsia"/>
          <w:spacing w:val="14"/>
        </w:rPr>
      </w:pPr>
      <w:r w:rsidRPr="00293C69">
        <w:rPr>
          <w:rFonts w:asciiTheme="majorEastAsia" w:eastAsiaTheme="majorEastAsia" w:hAnsiTheme="majorEastAsia" w:cs="ＭＳ 明朝" w:hint="eastAsia"/>
        </w:rPr>
        <w:t>１　現在透析可能な状況ですか。（どちらかに○を付してください。）</w:t>
      </w:r>
    </w:p>
    <w:p w14:paraId="7BC6368C" w14:textId="77777777" w:rsidR="008C467B" w:rsidRPr="00293C69" w:rsidRDefault="008C467B" w:rsidP="008C467B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/>
          <w:spacing w:val="14"/>
        </w:rPr>
      </w:pPr>
      <w:r w:rsidRPr="00293C69">
        <w:rPr>
          <w:rFonts w:asciiTheme="majorEastAsia" w:eastAsiaTheme="majorEastAsia" w:hAnsiTheme="majorEastAsia" w:hint="eastAsia"/>
          <w:spacing w:val="14"/>
        </w:rPr>
        <w:t xml:space="preserve">　　　</w:t>
      </w:r>
      <w:r w:rsidR="00A94288" w:rsidRPr="00293C69">
        <w:rPr>
          <w:rFonts w:asciiTheme="majorEastAsia" w:eastAsiaTheme="majorEastAsia" w:hAnsiTheme="majorEastAsia" w:hint="eastAsia"/>
          <w:spacing w:val="14"/>
        </w:rPr>
        <w:t xml:space="preserve">　　</w:t>
      </w:r>
      <w:r w:rsidRPr="00293C69">
        <w:rPr>
          <w:rFonts w:asciiTheme="majorEastAsia" w:eastAsiaTheme="majorEastAsia" w:hAnsiTheme="majorEastAsia" w:cs="ＭＳ ゴシック" w:hint="eastAsia"/>
          <w:bCs/>
          <w:spacing w:val="2"/>
          <w:sz w:val="24"/>
          <w:szCs w:val="24"/>
        </w:rPr>
        <w:t>不　能</w:t>
      </w:r>
      <w:r w:rsidRPr="00293C69">
        <w:rPr>
          <w:rFonts w:asciiTheme="majorEastAsia" w:eastAsiaTheme="majorEastAsia" w:hAnsiTheme="majorEastAsia" w:cs="ＭＳ 明朝" w:hint="eastAsia"/>
        </w:rPr>
        <w:t xml:space="preserve">　（→設問２へ）</w:t>
      </w:r>
      <w:r w:rsidRPr="00293C69">
        <w:rPr>
          <w:rFonts w:asciiTheme="majorEastAsia" w:eastAsiaTheme="majorEastAsia" w:hAnsiTheme="majorEastAsia" w:cs="ＭＳ 明朝"/>
        </w:rPr>
        <w:t xml:space="preserve">        </w:t>
      </w:r>
      <w:r w:rsidR="002D3880" w:rsidRPr="00293C69">
        <w:rPr>
          <w:rFonts w:asciiTheme="majorEastAsia" w:eastAsiaTheme="majorEastAsia" w:hAnsiTheme="majorEastAsia" w:cs="ＭＳ Ｐゴシック" w:hint="eastAsia"/>
          <w:bCs/>
          <w:spacing w:val="2"/>
          <w:sz w:val="24"/>
          <w:szCs w:val="24"/>
        </w:rPr>
        <w:t>可</w:t>
      </w:r>
      <w:r w:rsidR="002D3880" w:rsidRPr="00293C69">
        <w:rPr>
          <w:rFonts w:asciiTheme="majorEastAsia" w:eastAsiaTheme="majorEastAsia" w:hAnsiTheme="majorEastAsia" w:cs="ＭＳ Ｐゴシック" w:hint="eastAsia"/>
          <w:bCs/>
          <w:spacing w:val="2"/>
          <w:w w:val="151"/>
          <w:sz w:val="24"/>
          <w:szCs w:val="24"/>
        </w:rPr>
        <w:t xml:space="preserve">　</w:t>
      </w:r>
      <w:r w:rsidR="002D3880" w:rsidRPr="00293C69">
        <w:rPr>
          <w:rFonts w:asciiTheme="majorEastAsia" w:eastAsiaTheme="majorEastAsia" w:hAnsiTheme="majorEastAsia" w:cs="ＭＳ Ｐゴシック" w:hint="eastAsia"/>
          <w:bCs/>
          <w:spacing w:val="2"/>
          <w:sz w:val="24"/>
          <w:szCs w:val="24"/>
        </w:rPr>
        <w:t>能</w:t>
      </w:r>
      <w:r w:rsidR="00993E1F">
        <w:rPr>
          <w:rFonts w:asciiTheme="majorEastAsia" w:eastAsiaTheme="majorEastAsia" w:hAnsiTheme="majorEastAsia" w:cs="ＭＳ 明朝" w:hint="eastAsia"/>
        </w:rPr>
        <w:t xml:space="preserve">　（→設問５</w:t>
      </w:r>
      <w:r w:rsidR="002D3880" w:rsidRPr="00293C69">
        <w:rPr>
          <w:rFonts w:asciiTheme="majorEastAsia" w:eastAsiaTheme="majorEastAsia" w:hAnsiTheme="majorEastAsia" w:cs="ＭＳ 明朝" w:hint="eastAsia"/>
        </w:rPr>
        <w:t xml:space="preserve">へ）　　　　　　　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7"/>
      </w:tblGrid>
      <w:tr w:rsidR="008C467B" w:rsidRPr="00293C69" w14:paraId="4806AE96" w14:textId="77777777" w:rsidTr="00A41ABA">
        <w:tblPrEx>
          <w:tblCellMar>
            <w:top w:w="0" w:type="dxa"/>
            <w:bottom w:w="0" w:type="dxa"/>
          </w:tblCellMar>
        </w:tblPrEx>
        <w:trPr>
          <w:trHeight w:val="3316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831B" w14:textId="77777777" w:rsidR="00BC6E89" w:rsidRPr="00293C69" w:rsidRDefault="00BC6E89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4CDD9287" w14:textId="77777777" w:rsidR="008C467B" w:rsidRPr="00293C69" w:rsidRDefault="00BC6E89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  <w:r w:rsidRPr="005C33D5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２　現在</w:t>
            </w:r>
            <w:r w:rsidR="00067115" w:rsidRPr="005C33D5">
              <w:rPr>
                <w:rFonts w:asciiTheme="majorEastAsia" w:eastAsiaTheme="majorEastAsia" w:hAnsiTheme="majorEastAsia" w:cs="ＭＳ 明朝" w:hint="eastAsia"/>
                <w:color w:val="000000" w:themeColor="text1"/>
              </w:rPr>
              <w:t>、貴院において定期的に透析を受療している患</w:t>
            </w:r>
            <w:r w:rsidR="00067115">
              <w:rPr>
                <w:rFonts w:asciiTheme="majorEastAsia" w:eastAsiaTheme="majorEastAsia" w:hAnsiTheme="majorEastAsia" w:cs="ＭＳ 明朝" w:hint="eastAsia"/>
              </w:rPr>
              <w:t>者</w:t>
            </w:r>
            <w:r w:rsidR="00BC3332">
              <w:rPr>
                <w:rFonts w:asciiTheme="majorEastAsia" w:eastAsiaTheme="majorEastAsia" w:hAnsiTheme="majorEastAsia" w:cs="ＭＳ 明朝" w:hint="eastAsia"/>
              </w:rPr>
              <w:t>は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何人いらっしゃいますか。</w:t>
            </w:r>
          </w:p>
          <w:p w14:paraId="6B4B1849" w14:textId="77777777" w:rsidR="00BC6E89" w:rsidRPr="00293C69" w:rsidRDefault="003A7945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　</w:t>
            </w:r>
            <w:r w:rsidR="00BC6E89" w:rsidRPr="00293C69">
              <w:rPr>
                <w:rFonts w:asciiTheme="majorEastAsia" w:eastAsiaTheme="majorEastAsia" w:hAnsiTheme="majorEastAsia" w:cs="ＭＳ 明朝" w:hint="eastAsia"/>
              </w:rPr>
              <w:t>重症患者数</w:t>
            </w:r>
            <w:r w:rsidR="00273872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BC6E89" w:rsidRPr="00293C69">
              <w:rPr>
                <w:rFonts w:asciiTheme="majorEastAsia" w:eastAsiaTheme="majorEastAsia" w:hAnsiTheme="majorEastAsia" w:cs="ＭＳ 明朝" w:hint="eastAsia"/>
              </w:rPr>
              <w:t xml:space="preserve">　　人</w:t>
            </w:r>
            <w:r w:rsidR="007F5ED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BC6E89" w:rsidRPr="00293C69">
              <w:rPr>
                <w:rFonts w:asciiTheme="majorEastAsia" w:eastAsiaTheme="majorEastAsia" w:hAnsiTheme="majorEastAsia" w:cs="ＭＳ 明朝" w:hint="eastAsia"/>
              </w:rPr>
              <w:t>中等症患者数</w:t>
            </w:r>
            <w:r w:rsidR="00273872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BC6E89" w:rsidRPr="00293C69">
              <w:rPr>
                <w:rFonts w:asciiTheme="majorEastAsia" w:eastAsiaTheme="majorEastAsia" w:hAnsiTheme="majorEastAsia" w:cs="ＭＳ 明朝" w:hint="eastAsia"/>
              </w:rPr>
              <w:t xml:space="preserve">　人　</w:t>
            </w:r>
            <w:r w:rsidR="007F5ED9">
              <w:rPr>
                <w:rFonts w:asciiTheme="majorEastAsia" w:eastAsiaTheme="majorEastAsia" w:hAnsiTheme="majorEastAsia" w:cs="ＭＳ 明朝" w:hint="eastAsia"/>
              </w:rPr>
              <w:t xml:space="preserve">　　</w:t>
            </w:r>
            <w:r w:rsidR="00BC3332">
              <w:rPr>
                <w:rFonts w:ascii="ＭＳ ゴシック" w:eastAsia="ＭＳ ゴシック" w:hAnsi="ＭＳ ゴシック" w:cs="ＭＳ 明朝" w:hint="eastAsia"/>
              </w:rPr>
              <w:t>軽</w:t>
            </w:r>
            <w:r w:rsidR="00BC3332" w:rsidRPr="00BC3332">
              <w:rPr>
                <w:rFonts w:ascii="ＭＳ ゴシック" w:eastAsia="ＭＳ ゴシック" w:hAnsi="ＭＳ ゴシック" w:cs="ＭＳ 明朝" w:hint="eastAsia"/>
              </w:rPr>
              <w:t>症患者数</w:t>
            </w:r>
            <w:r w:rsidR="00273872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BC3332" w:rsidRPr="00BC3332">
              <w:rPr>
                <w:rFonts w:ascii="ＭＳ ゴシック" w:eastAsia="ＭＳ ゴシック" w:hAnsi="ＭＳ ゴシック" w:cs="ＭＳ 明朝" w:hint="eastAsia"/>
              </w:rPr>
              <w:t xml:space="preserve">　人</w:t>
            </w:r>
          </w:p>
          <w:p w14:paraId="3AEFA128" w14:textId="77777777" w:rsidR="00293C69" w:rsidRPr="007F5ED9" w:rsidRDefault="007F5ED9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>
              <w:rPr>
                <w:rFonts w:asciiTheme="majorEastAsia" w:eastAsiaTheme="majorEastAsia" w:hAnsiTheme="majorEastAsia" w:cs="ＭＳ 明朝"/>
              </w:rPr>
              <w:t xml:space="preserve"> </w:t>
            </w:r>
            <w:r w:rsidRPr="007F5ED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（直ぐに透析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治療</w:t>
            </w:r>
            <w:r w:rsidRPr="007F5ED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が必要）（１日後透析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治療が必要）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（２</w:t>
            </w:r>
            <w:r w:rsidRPr="007F5ED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日後透析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治療</w:t>
            </w:r>
            <w:r w:rsidRPr="007F5ED9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が必要）</w:t>
            </w:r>
          </w:p>
          <w:p w14:paraId="16064018" w14:textId="77777777" w:rsidR="00BC6E89" w:rsidRPr="00293C69" w:rsidRDefault="00BC6E89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３　</w:t>
            </w:r>
            <w:r w:rsidR="003A7945" w:rsidRPr="00293C69">
              <w:rPr>
                <w:rFonts w:asciiTheme="majorEastAsia" w:eastAsiaTheme="majorEastAsia" w:hAnsiTheme="majorEastAsia" w:cs="ＭＳ 明朝" w:hint="eastAsia"/>
              </w:rPr>
              <w:t>転送が必要な患者数　人</w:t>
            </w:r>
          </w:p>
          <w:p w14:paraId="08D593EA" w14:textId="77777777" w:rsidR="003A7945" w:rsidRPr="00293C69" w:rsidRDefault="003A7945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04983E85" w14:textId="77777777" w:rsidR="008C467B" w:rsidRPr="00293C69" w:rsidRDefault="003A7945" w:rsidP="003A794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>４</w:t>
            </w:r>
            <w:r w:rsidR="008C467B" w:rsidRPr="00293C69">
              <w:rPr>
                <w:rFonts w:asciiTheme="majorEastAsia" w:eastAsiaTheme="majorEastAsia" w:hAnsiTheme="majorEastAsia" w:cs="ＭＳ 明朝" w:hint="eastAsia"/>
              </w:rPr>
              <w:t xml:space="preserve">　次のうち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>当てはまる項目に○をしてください。</w:t>
            </w:r>
          </w:p>
          <w:p w14:paraId="5FA324DE" w14:textId="77777777" w:rsidR="003A7945" w:rsidRPr="00293C69" w:rsidRDefault="003A7945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ajorEastAsia" w:eastAsiaTheme="majorEastAsia" w:hAnsiTheme="majorEastAsia" w:cs="ＭＳ Ｐゴシック"/>
                <w:bCs/>
              </w:rPr>
            </w:pPr>
            <w:r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　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①水道使用不可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　</w:t>
            </w:r>
            <w:r w:rsidR="00993E1F">
              <w:rPr>
                <w:rFonts w:asciiTheme="majorEastAsia" w:eastAsiaTheme="majorEastAsia" w:hAnsiTheme="majorEastAsia" w:cs="ＭＳ Ｐゴシック"/>
                <w:bCs/>
                <w:w w:val="151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</w:t>
            </w:r>
            <w:r w:rsidR="00993E1F">
              <w:rPr>
                <w:rFonts w:asciiTheme="majorEastAsia" w:eastAsiaTheme="majorEastAsia" w:hAnsiTheme="majorEastAsia" w:cs="ＭＳ Ｐゴシック"/>
                <w:bCs/>
                <w:w w:val="151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②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</w:rPr>
              <w:t>電気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 xml:space="preserve">使用不可　</w:t>
            </w:r>
            <w:r w:rsidRPr="00293C69">
              <w:rPr>
                <w:rFonts w:asciiTheme="majorEastAsia" w:eastAsiaTheme="majorEastAsia" w:hAnsiTheme="majorEastAsia" w:cs="ＭＳ Ｐゴシック"/>
                <w:bCs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③医療ガス使用不可</w:t>
            </w:r>
          </w:p>
          <w:p w14:paraId="10CA4D77" w14:textId="77777777" w:rsidR="008C467B" w:rsidRPr="00293C69" w:rsidRDefault="003A7945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ajorEastAsia" w:eastAsiaTheme="majorEastAsia" w:hAnsiTheme="majorEastAsia" w:cs="ＭＳ Ｐゴシック"/>
                <w:bCs/>
                <w:w w:val="151"/>
              </w:rPr>
            </w:pP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 xml:space="preserve">　　　④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</w:rPr>
              <w:t>透析液等の薬品・器材</w:t>
            </w:r>
            <w:r w:rsidR="00993E1F">
              <w:rPr>
                <w:rFonts w:asciiTheme="majorEastAsia" w:eastAsiaTheme="majorEastAsia" w:hAnsiTheme="majorEastAsia" w:cs="ＭＳ Ｐゴシック"/>
                <w:bCs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/>
                <w:bCs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/>
                <w:bCs/>
                <w:w w:val="151"/>
              </w:rPr>
              <w:t xml:space="preserve"> 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⑤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</w:rPr>
              <w:t>医療スタッフ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⑥</w:t>
            </w:r>
            <w:r w:rsidR="008C467B" w:rsidRPr="00293C69">
              <w:rPr>
                <w:rFonts w:asciiTheme="majorEastAsia" w:eastAsiaTheme="majorEastAsia" w:hAnsiTheme="majorEastAsia" w:cs="ＭＳ Ｐゴシック" w:hint="eastAsia"/>
                <w:bCs/>
              </w:rPr>
              <w:t>その他</w:t>
            </w:r>
          </w:p>
          <w:p w14:paraId="3C0A8886" w14:textId="0A54C16C" w:rsidR="008C467B" w:rsidRPr="00293C69" w:rsidRDefault="008F6F5C" w:rsidP="00A41AB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147C6E" wp14:editId="25BACCE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78105</wp:posOffset>
                      </wp:positionV>
                      <wp:extent cx="5982335" cy="293370"/>
                      <wp:effectExtent l="0" t="0" r="0" b="0"/>
                      <wp:wrapNone/>
                      <wp:docPr id="8474854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2335" cy="293370"/>
                              </a:xfrm>
                              <a:prstGeom prst="bracketPair">
                                <a:avLst>
                                  <a:gd name="adj" fmla="val 129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DCE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7.7pt;margin-top:6.15pt;width:471.0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" adj="2789">
                      <v:textbox inset="5.85pt,.7pt,5.85pt,.7pt"/>
                    </v:shape>
                  </w:pict>
                </mc:Fallback>
              </mc:AlternateContent>
            </w:r>
            <w:r w:rsidR="008C467B" w:rsidRPr="00293C69">
              <w:rPr>
                <w:rFonts w:asciiTheme="majorEastAsia" w:eastAsiaTheme="majorEastAsia" w:hAnsiTheme="majorEastAsia"/>
              </w:rPr>
              <w:t xml:space="preserve">    </w:t>
            </w:r>
            <w:r w:rsidR="008C467B" w:rsidRPr="00293C69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>具体的に：</w:t>
            </w:r>
          </w:p>
          <w:p w14:paraId="7B2462A7" w14:textId="77777777" w:rsidR="003A7945" w:rsidRPr="00293C69" w:rsidRDefault="008C467B" w:rsidP="00A41AB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Theme="majorEastAsia" w:eastAsiaTheme="majorEastAsia" w:hAnsiTheme="majorEastAsia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  </w:t>
            </w:r>
            <w:r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293C69">
              <w:rPr>
                <w:rFonts w:asciiTheme="majorEastAsia" w:eastAsiaTheme="majorEastAsia" w:hAnsiTheme="majorEastAsia"/>
              </w:rPr>
              <w:t xml:space="preserve">  </w:t>
            </w:r>
          </w:p>
          <w:p w14:paraId="3DE9A90A" w14:textId="77777777" w:rsidR="008C467B" w:rsidRPr="00293C69" w:rsidRDefault="003A7945" w:rsidP="00293C69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/>
              </w:rPr>
              <w:t xml:space="preserve">   </w:t>
            </w:r>
          </w:p>
        </w:tc>
      </w:tr>
    </w:tbl>
    <w:p w14:paraId="4364950C" w14:textId="77777777" w:rsidR="002D3880" w:rsidRPr="00293C69" w:rsidRDefault="002D3880">
      <w:pPr>
        <w:adjustRightInd/>
        <w:ind w:left="2234" w:hanging="744"/>
        <w:rPr>
          <w:rFonts w:asciiTheme="majorEastAsia" w:eastAsiaTheme="majorEastAsia" w:hAnsiTheme="majorEastAsia"/>
          <w:spacing w:val="1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7"/>
      </w:tblGrid>
      <w:tr w:rsidR="009F2F39" w:rsidRPr="00293C69" w14:paraId="76DB97EC" w14:textId="77777777" w:rsidTr="00CD2114">
        <w:tblPrEx>
          <w:tblCellMar>
            <w:top w:w="0" w:type="dxa"/>
            <w:bottom w:w="0" w:type="dxa"/>
          </w:tblCellMar>
        </w:tblPrEx>
        <w:trPr>
          <w:trHeight w:val="3967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BE10" w14:textId="77777777" w:rsidR="008A7804" w:rsidRDefault="008A780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</w:p>
          <w:p w14:paraId="71A610F9" w14:textId="77777777" w:rsidR="009F2F39" w:rsidRPr="00293C69" w:rsidRDefault="00293C6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 w:cs="ＭＳ 明朝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>５</w:t>
            </w:r>
            <w:r w:rsidR="009F2F39"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9F2F39" w:rsidRPr="00293C69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>貴院以外の患者を受け入れることが可能ですか。（どちらかに○を付してください。）</w:t>
            </w:r>
          </w:p>
          <w:p w14:paraId="0AE62442" w14:textId="77777777" w:rsidR="00CD2114" w:rsidRDefault="009F2F39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Theme="majorEastAsia" w:eastAsiaTheme="majorEastAsia" w:hAnsiTheme="majorEastAsia" w:cs="ＭＳ Ｐゴシック"/>
                <w:bCs/>
                <w:spacing w:val="2"/>
                <w:sz w:val="24"/>
                <w:szCs w:val="2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        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  <w:spacing w:val="2"/>
                <w:sz w:val="24"/>
                <w:szCs w:val="24"/>
              </w:rPr>
              <w:t>可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  <w:spacing w:val="2"/>
                <w:w w:val="151"/>
                <w:sz w:val="24"/>
                <w:szCs w:val="24"/>
              </w:rPr>
              <w:t xml:space="preserve">　</w:t>
            </w:r>
            <w:r w:rsidRPr="00293C69">
              <w:rPr>
                <w:rFonts w:asciiTheme="majorEastAsia" w:eastAsiaTheme="majorEastAsia" w:hAnsiTheme="majorEastAsia" w:cs="ＭＳ Ｐゴシック" w:hint="eastAsia"/>
                <w:bCs/>
                <w:spacing w:val="2"/>
                <w:sz w:val="24"/>
                <w:szCs w:val="24"/>
              </w:rPr>
              <w:t>能</w:t>
            </w:r>
            <w:r w:rsidR="00CD2114">
              <w:rPr>
                <w:rFonts w:asciiTheme="majorEastAsia" w:eastAsiaTheme="majorEastAsia" w:hAnsiTheme="majorEastAsia" w:cs="ＭＳ Ｐゴシック" w:hint="eastAsia"/>
                <w:bCs/>
                <w:spacing w:val="2"/>
                <w:sz w:val="24"/>
                <w:szCs w:val="24"/>
              </w:rPr>
              <w:t xml:space="preserve">　　　　　　　　　　　　　　</w:t>
            </w:r>
            <w:r w:rsidR="00CD2114" w:rsidRPr="00CD2114">
              <w:rPr>
                <w:rFonts w:ascii="ＭＳ ゴシック" w:eastAsia="ＭＳ ゴシック" w:hAnsi="ＭＳ ゴシック" w:cs="ＭＳ ゴシック" w:hint="eastAsia"/>
                <w:bCs/>
                <w:spacing w:val="2"/>
                <w:sz w:val="24"/>
                <w:szCs w:val="24"/>
              </w:rPr>
              <w:t>不　能</w:t>
            </w:r>
            <w:r w:rsidR="00CD2114" w:rsidRPr="00CD2114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</w:p>
          <w:p w14:paraId="3A09BEEF" w14:textId="5299D6C2" w:rsidR="009F2F39" w:rsidRPr="00293C69" w:rsidRDefault="008F6F5C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Theme="majorEastAsia" w:eastAsiaTheme="majorEastAsia" w:hAnsiTheme="majorEastAsia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643E8" wp14:editId="506BCCBA">
                      <wp:simplePos x="0" y="0"/>
                      <wp:positionH relativeFrom="column">
                        <wp:posOffset>179070</wp:posOffset>
                      </wp:positionH>
                      <wp:positionV relativeFrom="page">
                        <wp:posOffset>777875</wp:posOffset>
                      </wp:positionV>
                      <wp:extent cx="2133600" cy="257175"/>
                      <wp:effectExtent l="0" t="0" r="0" b="0"/>
                      <wp:wrapNone/>
                      <wp:docPr id="4287471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9543A" w14:textId="77777777" w:rsidR="008C467B" w:rsidRPr="00293C69" w:rsidRDefault="008C467B" w:rsidP="008C467B">
                                  <w:r w:rsidRPr="00293C69">
                                    <w:rPr>
                                      <w:rFonts w:ascii="ＭＳ 明朝" w:eastAsia="ＭＳ ゴシック" w:cs="ＭＳ ゴシック" w:hint="eastAsia"/>
                                      <w:bCs/>
                                    </w:rPr>
                                    <w:t>透析可能な透析施設記入欄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643E8" id="Text Box 5" o:spid="_x0000_s1027" type="#_x0000_t202" style="position:absolute;margin-left:14.1pt;margin-top:61.25pt;width:16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+K9wEAAM8DAAAOAAAAZHJzL2Uyb0RvYy54bWysU8tu2zAQvBfoPxC817KdOn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" stroked="f">
                      <v:textbox inset="5.85pt,.7pt,5.85pt,.7pt">
                        <w:txbxContent>
                          <w:p w14:paraId="1169543A" w14:textId="77777777" w:rsidR="008C467B" w:rsidRPr="00293C69" w:rsidRDefault="008C467B" w:rsidP="008C467B">
                            <w:r w:rsidRPr="00293C69">
                              <w:rPr>
                                <w:rFonts w:ascii="ＭＳ 明朝" w:eastAsia="ＭＳ ゴシック" w:cs="ＭＳ ゴシック" w:hint="eastAsia"/>
                                <w:bCs/>
                              </w:rPr>
                              <w:t>透析可能な透析施設記入欄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F2F39" w:rsidRPr="00293C69">
              <w:rPr>
                <w:rFonts w:asciiTheme="majorEastAsia" w:eastAsiaTheme="majorEastAsia" w:hAnsiTheme="majorEastAsia" w:cs="ＭＳ 明朝" w:hint="eastAsia"/>
              </w:rPr>
              <w:t xml:space="preserve">　　</w:t>
            </w:r>
            <w:r w:rsidR="005F1C0D" w:rsidRPr="00293C69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="009F2F39" w:rsidRPr="00293C69">
              <w:rPr>
                <w:rFonts w:asciiTheme="majorEastAsia" w:eastAsiaTheme="majorEastAsia" w:hAnsiTheme="majorEastAsia" w:cs="ＭＳ 明朝" w:hint="eastAsia"/>
              </w:rPr>
              <w:t xml:space="preserve">　　　　　　　　　　　　　</w:t>
            </w:r>
          </w:p>
          <w:p w14:paraId="22EEB131" w14:textId="02780096" w:rsidR="00293C69" w:rsidRPr="00CD2114" w:rsidRDefault="008F6F5C" w:rsidP="00CD2114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Theme="majorEastAsia" w:eastAsiaTheme="majorEastAsia" w:hAnsiTheme="majorEastAsia" w:cs="ＭＳ 明朝"/>
                <w:u w:val="thick" w:color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D97DAC0" wp14:editId="784ECF6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3810</wp:posOffset>
                      </wp:positionV>
                      <wp:extent cx="371475" cy="238760"/>
                      <wp:effectExtent l="0" t="0" r="0" b="0"/>
                      <wp:wrapNone/>
                      <wp:docPr id="38375404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1475" cy="238760"/>
                                <a:chOff x="2985" y="8534"/>
                                <a:chExt cx="585" cy="376"/>
                              </a:xfrm>
                            </wpg:grpSpPr>
                            <wps:wsp>
                              <wps:cNvPr id="72937312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5" y="8534"/>
                                  <a:ext cx="0" cy="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69716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5" y="8910"/>
                                  <a:ext cx="5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B783D" id="Group 6" o:spid="_x0000_s1026" style="position:absolute;left:0;text-align:left;margin-left:74.85pt;margin-top:.3pt;width:29.25pt;height:18.8pt;z-index:251657216" coordorigin="2985,8534" coordsize="5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">
                      <v:line id="Line 7" o:spid="_x0000_s1027" style="position:absolute;visibility:visible;mso-wrap-style:square" from="3015,8534" to="3015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" strokeweight="2.25pt"/>
                      <v:line id="Line 8" o:spid="_x0000_s1028" style="position:absolute;visibility:visible;mso-wrap-style:square" from="2985,8910" to="3570,8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" strokeweight="2.25pt">
                        <v:stroke endarrow="block"/>
                      </v:line>
                    </v:group>
                  </w:pict>
                </mc:Fallback>
              </mc:AlternateContent>
            </w:r>
            <w:r w:rsidR="009F2F39" w:rsidRPr="00293C69">
              <w:rPr>
                <w:rFonts w:asciiTheme="majorEastAsia" w:eastAsiaTheme="majorEastAsia" w:hAnsiTheme="majorEastAsia"/>
              </w:rPr>
              <w:t xml:space="preserve">                    </w:t>
            </w:r>
            <w:r w:rsidR="009F2F39" w:rsidRPr="00293C69">
              <w:rPr>
                <w:rFonts w:asciiTheme="majorEastAsia" w:eastAsiaTheme="majorEastAsia" w:hAnsiTheme="majorEastAsia" w:cs="ＭＳ 明朝" w:hint="eastAsia"/>
              </w:rPr>
              <w:t>受入可能な人数は</w:t>
            </w:r>
            <w:r w:rsidR="009F2F39" w:rsidRPr="00293C69">
              <w:rPr>
                <w:rFonts w:asciiTheme="majorEastAsia" w:eastAsiaTheme="majorEastAsia" w:hAnsiTheme="majorEastAsia" w:cs="ＭＳ 明朝" w:hint="eastAsia"/>
                <w:u w:val="thick" w:color="000000"/>
              </w:rPr>
              <w:t xml:space="preserve">　　　　　　人（１日あたり）</w:t>
            </w:r>
          </w:p>
          <w:p w14:paraId="3A105A86" w14:textId="77777777" w:rsidR="009F2F39" w:rsidRPr="00293C69" w:rsidRDefault="00293C6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 w:cs="ＭＳ 明朝" w:hint="eastAsia"/>
              </w:rPr>
              <w:t>６</w:t>
            </w:r>
            <w:r w:rsidR="009F2F39" w:rsidRPr="00293C69">
              <w:rPr>
                <w:rFonts w:asciiTheme="majorEastAsia" w:eastAsiaTheme="majorEastAsia" w:hAnsiTheme="majorEastAsia" w:cs="ＭＳ 明朝" w:hint="eastAsia"/>
              </w:rPr>
              <w:t xml:space="preserve">　現在不足している、また、今後不足するおそれのあるものがありますか。</w:t>
            </w:r>
          </w:p>
          <w:p w14:paraId="206DA996" w14:textId="77777777" w:rsidR="009F2F39" w:rsidRPr="00293C69" w:rsidRDefault="009F2F3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 w:rsidRPr="00293C69">
              <w:rPr>
                <w:rFonts w:asciiTheme="majorEastAsia" w:eastAsiaTheme="majorEastAsia" w:hAnsiTheme="majorEastAsia"/>
              </w:rPr>
              <w:t xml:space="preserve">    </w:t>
            </w:r>
            <w:r w:rsidR="00293C69" w:rsidRPr="00293C69">
              <w:rPr>
                <w:rFonts w:asciiTheme="majorEastAsia" w:eastAsiaTheme="majorEastAsia" w:hAnsiTheme="majorEastAsia" w:cs="ＭＳ 明朝" w:hint="eastAsia"/>
              </w:rPr>
              <w:t>次のうち当てはまる項目に○をしてください。</w:t>
            </w:r>
          </w:p>
          <w:p w14:paraId="2A0FB057" w14:textId="77777777" w:rsidR="00293C69" w:rsidRPr="00293C69" w:rsidRDefault="009F2F39" w:rsidP="00293C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ajorEastAsia" w:eastAsiaTheme="majorEastAsia" w:hAnsiTheme="majorEastAsia" w:cs="ＭＳ Ｐゴシック"/>
                <w:bCs/>
              </w:rPr>
            </w:pPr>
            <w:r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　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①水道使用不可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　　</w:t>
            </w:r>
            <w:r w:rsidR="00993E1F">
              <w:rPr>
                <w:rFonts w:asciiTheme="majorEastAsia" w:eastAsiaTheme="majorEastAsia" w:hAnsiTheme="majorEastAsia" w:cs="ＭＳ Ｐゴシック"/>
                <w:bCs/>
                <w:w w:val="151"/>
              </w:rPr>
              <w:t xml:space="preserve"> 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 xml:space="preserve">②電気使用不可　</w:t>
            </w:r>
            <w:r w:rsidR="00293C69" w:rsidRPr="00293C69">
              <w:rPr>
                <w:rFonts w:asciiTheme="majorEastAsia" w:eastAsiaTheme="majorEastAsia" w:hAnsiTheme="majorEastAsia" w:cs="ＭＳ Ｐゴシック"/>
                <w:bCs/>
              </w:rPr>
              <w:t xml:space="preserve"> 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③医療ガス使用不可</w:t>
            </w:r>
          </w:p>
          <w:p w14:paraId="36ECD312" w14:textId="77777777" w:rsidR="009F2F39" w:rsidRPr="00293C69" w:rsidRDefault="00BC333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Theme="majorEastAsia" w:eastAsiaTheme="majorEastAsia" w:hAnsiTheme="majorEastAsia" w:cs="ＭＳ Ｐゴシック"/>
                <w:bCs/>
                <w:w w:val="151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/>
                <w:bCs/>
              </w:rPr>
              <w:t xml:space="preserve">  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 xml:space="preserve">　④透析液等の薬品・器材</w:t>
            </w:r>
            <w:r w:rsidR="00293C69" w:rsidRPr="00293C69">
              <w:rPr>
                <w:rFonts w:asciiTheme="majorEastAsia" w:eastAsiaTheme="majorEastAsia" w:hAnsiTheme="majorEastAsia" w:cs="ＭＳ Ｐゴシック"/>
                <w:bCs/>
              </w:rPr>
              <w:t xml:space="preserve"> </w:t>
            </w:r>
            <w:r w:rsidR="00993E1F">
              <w:rPr>
                <w:rFonts w:asciiTheme="majorEastAsia" w:eastAsiaTheme="majorEastAsia" w:hAnsiTheme="majorEastAsia" w:cs="ＭＳ Ｐゴシック"/>
                <w:bCs/>
                <w:w w:val="151"/>
              </w:rPr>
              <w:t xml:space="preserve"> 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⑤医療スタッフ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  <w:w w:val="151"/>
              </w:rPr>
              <w:t xml:space="preserve">　</w:t>
            </w:r>
            <w:r w:rsidR="00293C69" w:rsidRPr="00293C69">
              <w:rPr>
                <w:rFonts w:asciiTheme="majorEastAsia" w:eastAsiaTheme="majorEastAsia" w:hAnsiTheme="majorEastAsia" w:cs="ＭＳ Ｐゴシック" w:hint="eastAsia"/>
                <w:bCs/>
              </w:rPr>
              <w:t>⑥その他</w:t>
            </w:r>
          </w:p>
          <w:p w14:paraId="366A2EBC" w14:textId="495F0649" w:rsidR="009F2F39" w:rsidRPr="00293C69" w:rsidRDefault="008F6F5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AFA576" wp14:editId="6FB9E3A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111760</wp:posOffset>
                      </wp:positionV>
                      <wp:extent cx="5957570" cy="350520"/>
                      <wp:effectExtent l="0" t="0" r="0" b="0"/>
                      <wp:wrapNone/>
                      <wp:docPr id="79210668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7570" cy="350520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1DB12" id="AutoShape 9" o:spid="_x0000_s1026" type="#_x0000_t185" style="position:absolute;left:0;text-align:left;margin-left:8.85pt;margin-top:8.8pt;width:469.1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" adj="1854">
                      <v:textbox inset="5.85pt,.7pt,5.85pt,.7pt"/>
                    </v:shape>
                  </w:pict>
                </mc:Fallback>
              </mc:AlternateContent>
            </w:r>
            <w:r w:rsidR="009F2F39" w:rsidRPr="00293C69">
              <w:rPr>
                <w:rFonts w:asciiTheme="majorEastAsia" w:eastAsiaTheme="majorEastAsia" w:hAnsiTheme="majorEastAsia"/>
              </w:rPr>
              <w:t xml:space="preserve">    </w:t>
            </w:r>
            <w:r w:rsidR="009F2F39" w:rsidRPr="00293C69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>具体的に：</w:t>
            </w:r>
          </w:p>
          <w:p w14:paraId="228FA9EE" w14:textId="77777777" w:rsidR="009F2F39" w:rsidRPr="00293C69" w:rsidRDefault="009F2F3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  <w:p w14:paraId="7C76DBCF" w14:textId="77777777" w:rsidR="009F2F39" w:rsidRPr="00293C69" w:rsidRDefault="009F2F39" w:rsidP="009F2F3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Theme="majorEastAsia" w:eastAsiaTheme="majorEastAsia" w:hAnsiTheme="majorEastAsia"/>
                <w:spacing w:val="14"/>
              </w:rPr>
            </w:pPr>
          </w:p>
        </w:tc>
      </w:tr>
    </w:tbl>
    <w:p w14:paraId="3F984D6C" w14:textId="77777777" w:rsidR="00CD2114" w:rsidRPr="001B35FF" w:rsidRDefault="00CD2114" w:rsidP="001B35FF">
      <w:pPr>
        <w:rPr>
          <w:rFonts w:hint="eastAsia"/>
        </w:rPr>
      </w:pPr>
    </w:p>
    <w:sectPr w:rsidR="00CD2114" w:rsidRPr="001B35FF" w:rsidSect="00CD2114">
      <w:headerReference w:type="default" r:id="rId7"/>
      <w:type w:val="continuous"/>
      <w:pgSz w:w="11906" w:h="16838"/>
      <w:pgMar w:top="-1191" w:right="851" w:bottom="284" w:left="1134" w:header="1134" w:footer="720" w:gutter="0"/>
      <w:pgNumType w:start="1"/>
      <w:cols w:space="720"/>
      <w:noEndnote/>
      <w:docGrid w:type="linesAndChars" w:linePitch="30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57D3" w14:textId="77777777" w:rsidR="001C47C6" w:rsidRDefault="001C47C6">
      <w:r>
        <w:separator/>
      </w:r>
    </w:p>
  </w:endnote>
  <w:endnote w:type="continuationSeparator" w:id="0">
    <w:p w14:paraId="0B095F4F" w14:textId="77777777" w:rsidR="001C47C6" w:rsidRDefault="001C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3944" w14:textId="77777777" w:rsidR="001C47C6" w:rsidRDefault="001C47C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2B11AD0" w14:textId="77777777" w:rsidR="001C47C6" w:rsidRDefault="001C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2F97" w14:textId="17B8C11A" w:rsidR="002D3880" w:rsidRDefault="008F6F5C">
    <w:pPr>
      <w:adjustRightInd/>
      <w:spacing w:line="264" w:lineRule="exact"/>
      <w:rPr>
        <w:rFonts w:ascii="ＭＳ 明朝"/>
        <w:spacing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47484" wp14:editId="32523B46">
              <wp:simplePos x="0" y="0"/>
              <wp:positionH relativeFrom="column">
                <wp:posOffset>5366385</wp:posOffset>
              </wp:positionH>
              <wp:positionV relativeFrom="paragraph">
                <wp:posOffset>-548005</wp:posOffset>
              </wp:positionV>
              <wp:extent cx="923925" cy="342265"/>
              <wp:effectExtent l="0" t="0" r="0" b="0"/>
              <wp:wrapNone/>
              <wp:docPr id="17159612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3422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5AC75E5" w14:textId="77777777" w:rsidR="00EE43BF" w:rsidRPr="00EE43BF" w:rsidRDefault="00EE43BF" w:rsidP="00EE43B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EE43BF">
                            <w:rPr>
                              <w:rFonts w:hint="eastAsia"/>
                              <w:sz w:val="36"/>
                              <w:szCs w:val="36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847484" id="AutoShape 1" o:spid="_x0000_s1028" style="position:absolute;left:0;text-align:left;margin-left:422.55pt;margin-top:-43.15pt;width:72.7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">
              <v:textbox inset="5.85pt,.7pt,5.85pt,.7pt">
                <w:txbxContent>
                  <w:p w14:paraId="65AC75E5" w14:textId="77777777" w:rsidR="00EE43BF" w:rsidRPr="00EE43BF" w:rsidRDefault="00EE43BF" w:rsidP="00EE43BF">
                    <w:pPr>
                      <w:rPr>
                        <w:sz w:val="36"/>
                        <w:szCs w:val="36"/>
                      </w:rPr>
                    </w:pPr>
                    <w:r w:rsidRPr="00EE43BF">
                      <w:rPr>
                        <w:rFonts w:hint="eastAsia"/>
                        <w:sz w:val="36"/>
                        <w:szCs w:val="36"/>
                      </w:rPr>
                      <w:t>様式１</w:t>
                    </w:r>
                  </w:p>
                </w:txbxContent>
              </v:textbox>
            </v:roundrect>
          </w:pict>
        </mc:Fallback>
      </mc:AlternateContent>
    </w:r>
    <w:r w:rsidR="002D3880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grammar="dirty"/>
  <w:defaultTabStop w:val="720"/>
  <w:hyphenationZone w:val="0"/>
  <w:doNotHyphenateCaps/>
  <w:drawingGridHorizontalSpacing w:val="5734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7E"/>
    <w:rsid w:val="00035E07"/>
    <w:rsid w:val="00067115"/>
    <w:rsid w:val="00101DD7"/>
    <w:rsid w:val="001B35FF"/>
    <w:rsid w:val="001B4ADF"/>
    <w:rsid w:val="001C47C6"/>
    <w:rsid w:val="00267940"/>
    <w:rsid w:val="00273872"/>
    <w:rsid w:val="00293C69"/>
    <w:rsid w:val="002D3880"/>
    <w:rsid w:val="003A7945"/>
    <w:rsid w:val="005C33D5"/>
    <w:rsid w:val="005F14B3"/>
    <w:rsid w:val="005F1C0D"/>
    <w:rsid w:val="00690299"/>
    <w:rsid w:val="00734C71"/>
    <w:rsid w:val="00742487"/>
    <w:rsid w:val="007F487E"/>
    <w:rsid w:val="007F5ED9"/>
    <w:rsid w:val="008133C4"/>
    <w:rsid w:val="008A7804"/>
    <w:rsid w:val="008C15F5"/>
    <w:rsid w:val="008C467B"/>
    <w:rsid w:val="008E22C8"/>
    <w:rsid w:val="008F6F5C"/>
    <w:rsid w:val="00906AE9"/>
    <w:rsid w:val="00993E1F"/>
    <w:rsid w:val="009D3749"/>
    <w:rsid w:val="009F2F39"/>
    <w:rsid w:val="00A41ABA"/>
    <w:rsid w:val="00A94288"/>
    <w:rsid w:val="00AF4725"/>
    <w:rsid w:val="00B47E6C"/>
    <w:rsid w:val="00B540FE"/>
    <w:rsid w:val="00B80195"/>
    <w:rsid w:val="00BC3332"/>
    <w:rsid w:val="00BC6E89"/>
    <w:rsid w:val="00CA36A8"/>
    <w:rsid w:val="00CD2114"/>
    <w:rsid w:val="00CE16BF"/>
    <w:rsid w:val="00D61C3D"/>
    <w:rsid w:val="00DE7CB7"/>
    <w:rsid w:val="00E15846"/>
    <w:rsid w:val="00E62EAE"/>
    <w:rsid w:val="00EE43BF"/>
    <w:rsid w:val="00F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E0FAB"/>
  <w14:defaultImageDpi w14:val="0"/>
  <w15:docId w15:val="{6125CCBE-D88F-4F01-B793-EC6DBD4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2114"/>
    <w:rPr>
      <w:rFonts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D2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2114"/>
    <w:rPr>
      <w:rFonts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CF58-9A0A-4B2E-9CB7-0A43A58D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埼玉県庁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山村 華代（医療整備課）</cp:lastModifiedBy>
  <cp:revision>3</cp:revision>
  <cp:lastPrinted>2022-08-09T05:08:00Z</cp:lastPrinted>
  <dcterms:created xsi:type="dcterms:W3CDTF">2026-01-23T08:54:00Z</dcterms:created>
  <dcterms:modified xsi:type="dcterms:W3CDTF">2026-01-23T08:54:00Z</dcterms:modified>
</cp:coreProperties>
</file>