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65C" w:rsidRDefault="00C0465C">
      <w:pPr>
        <w:adjustRightInd/>
        <w:spacing w:line="206" w:lineRule="exact"/>
        <w:rPr>
          <w:rFonts w:hAnsi="Times New Roman" w:cs="Times New Roman"/>
          <w:spacing w:val="6"/>
        </w:rPr>
      </w:pPr>
      <w:r>
        <w:rPr>
          <w:rFonts w:hint="eastAsia"/>
          <w:sz w:val="20"/>
          <w:szCs w:val="20"/>
        </w:rPr>
        <w:t>学校法人　給与規程</w:t>
      </w:r>
      <w:r>
        <w:rPr>
          <w:sz w:val="20"/>
          <w:szCs w:val="20"/>
        </w:rPr>
        <w:t xml:space="preserve"> </w:t>
      </w:r>
      <w:r>
        <w:rPr>
          <w:rFonts w:hint="eastAsia"/>
          <w:sz w:val="20"/>
          <w:szCs w:val="20"/>
        </w:rPr>
        <w:t>作成例</w:t>
      </w:r>
    </w:p>
    <w:p w:rsidR="00C0465C" w:rsidRDefault="00C0465C">
      <w:pPr>
        <w:adjustRightInd/>
        <w:rPr>
          <w:rFonts w:hAnsi="Times New Roman" w:cs="Times New Roman"/>
          <w:spacing w:val="6"/>
        </w:rPr>
      </w:pPr>
    </w:p>
    <w:p w:rsidR="00C0465C" w:rsidRDefault="00C0465C" w:rsidP="00CC1852">
      <w:pPr>
        <w:adjustRightInd/>
        <w:jc w:val="center"/>
        <w:rPr>
          <w:rFonts w:hAnsi="Times New Roman" w:cs="Times New Roman"/>
          <w:spacing w:val="6"/>
        </w:rPr>
      </w:pPr>
      <w:r>
        <w:rPr>
          <w:rFonts w:eastAsia="ＭＳ Ｐ明朝" w:hAnsi="Times New Roman" w:cs="ＭＳ Ｐ明朝" w:hint="eastAsia"/>
          <w:b/>
          <w:bCs/>
          <w:spacing w:val="2"/>
          <w:sz w:val="30"/>
          <w:szCs w:val="30"/>
        </w:rPr>
        <w:t>学校法人○○学園〇〇幼稚園教職員給与規程</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目的</w:t>
      </w:r>
      <w:r>
        <w:t>)</w:t>
      </w:r>
    </w:p>
    <w:p w:rsidR="00C0465C" w:rsidRDefault="00C0465C">
      <w:pPr>
        <w:adjustRightInd/>
        <w:ind w:left="232" w:hanging="232"/>
        <w:rPr>
          <w:rFonts w:hAnsi="Times New Roman" w:cs="Times New Roman"/>
          <w:spacing w:val="6"/>
        </w:rPr>
      </w:pPr>
      <w:r>
        <w:rPr>
          <w:rFonts w:hint="eastAsia"/>
        </w:rPr>
        <w:t>第１条</w:t>
      </w:r>
      <w:r>
        <w:t xml:space="preserve">  </w:t>
      </w:r>
      <w:r>
        <w:rPr>
          <w:rFonts w:hint="eastAsia"/>
        </w:rPr>
        <w:t>この規程は、学校法人○○学園〇〇幼稚園教職員就業規則（以下「教職員就業規則」という。）第〇〇条の規定に基づき、学校法人○○学園〇〇幼稚園（以下「園」という。）に勤務する教職員の給与に関する事項を定めることを目的とする。</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適用範囲</w:t>
      </w:r>
      <w:r>
        <w:t>)</w:t>
      </w:r>
    </w:p>
    <w:p w:rsidR="00C0465C" w:rsidRDefault="00C0465C">
      <w:pPr>
        <w:adjustRightInd/>
        <w:ind w:left="232" w:hanging="232"/>
        <w:rPr>
          <w:rFonts w:hAnsi="Times New Roman" w:cs="Times New Roman"/>
          <w:spacing w:val="6"/>
        </w:rPr>
      </w:pPr>
      <w:r>
        <w:rPr>
          <w:rFonts w:hint="eastAsia"/>
        </w:rPr>
        <w:t>第２条</w:t>
      </w:r>
      <w:r>
        <w:t xml:space="preserve">  </w:t>
      </w:r>
      <w:r>
        <w:rPr>
          <w:rFonts w:hint="eastAsia"/>
        </w:rPr>
        <w:t>この規程は、園に勤務する教職員にこれを適用する。ただし、嘱託職員、日雇職員及び臨時職員の給与は、別に定める。</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給与の種類</w:t>
      </w:r>
      <w:r>
        <w:t>)</w:t>
      </w:r>
    </w:p>
    <w:p w:rsidR="00C0465C" w:rsidRDefault="00C0465C">
      <w:pPr>
        <w:adjustRightInd/>
        <w:rPr>
          <w:rFonts w:hAnsi="Times New Roman" w:cs="Times New Roman"/>
          <w:spacing w:val="6"/>
        </w:rPr>
      </w:pPr>
      <w:r>
        <w:rPr>
          <w:rFonts w:hint="eastAsia"/>
        </w:rPr>
        <w:t>第３条</w:t>
      </w:r>
      <w:r>
        <w:t xml:space="preserve">  </w:t>
      </w:r>
      <w:r>
        <w:rPr>
          <w:rFonts w:hint="eastAsia"/>
        </w:rPr>
        <w:t>教職員の給与は、基本給と手当に分け、その体系は次のとおりとする。</w:t>
      </w:r>
    </w:p>
    <w:p w:rsidR="00C0465C" w:rsidRDefault="00C0465C">
      <w:pPr>
        <w:adjustRightInd/>
        <w:rPr>
          <w:rFonts w:hAnsi="Times New Roman" w:cs="Times New Roman"/>
          <w:spacing w:val="6"/>
        </w:rPr>
      </w:pPr>
      <w:r>
        <w:rPr>
          <w:rFonts w:hint="eastAsia"/>
        </w:rPr>
        <w:t>（１）基準内給料</w:t>
      </w:r>
    </w:p>
    <w:p w:rsidR="00C0465C" w:rsidRDefault="00C0465C">
      <w:pPr>
        <w:adjustRightInd/>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基本給</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基本給</w:t>
      </w:r>
      <w:r>
        <w:rPr>
          <w:rFonts w:hAnsi="Times New Roman" w:cs="Times New Roman"/>
          <w:color w:val="auto"/>
        </w:rPr>
        <w:fldChar w:fldCharType="end"/>
      </w:r>
    </w:p>
    <w:p w:rsidR="00C0465C" w:rsidRDefault="00C0465C">
      <w:pPr>
        <w:adjustRightInd/>
        <w:rPr>
          <w:rFonts w:hAnsi="Times New Roman" w:cs="Times New Roman"/>
          <w:spacing w:val="6"/>
        </w:rPr>
      </w:pPr>
      <w:r>
        <w:t xml:space="preserve">        </w:t>
      </w:r>
      <w:r>
        <w:rPr>
          <w:rFonts w:hint="eastAsia"/>
        </w:rPr>
        <w:t>管理職手当</w:t>
      </w:r>
    </w:p>
    <w:p w:rsidR="00C0465C" w:rsidRDefault="00C0465C">
      <w:pPr>
        <w:adjustRightInd/>
        <w:rPr>
          <w:rFonts w:hAnsi="Times New Roman" w:cs="Times New Roman"/>
          <w:spacing w:val="6"/>
        </w:rPr>
      </w:pPr>
      <w:r>
        <w:t xml:space="preserve">        </w:t>
      </w:r>
      <w:r>
        <w:rPr>
          <w:rFonts w:hint="eastAsia"/>
        </w:rPr>
        <w:t>主任手当</w:t>
      </w:r>
    </w:p>
    <w:p w:rsidR="00C0465C" w:rsidRDefault="00C0465C">
      <w:pPr>
        <w:adjustRightInd/>
        <w:rPr>
          <w:rFonts w:hAnsi="Times New Roman" w:cs="Times New Roman"/>
          <w:spacing w:val="6"/>
        </w:rPr>
      </w:pPr>
      <w:r>
        <w:t xml:space="preserve">        </w:t>
      </w:r>
      <w:r>
        <w:rPr>
          <w:rFonts w:hint="eastAsia"/>
        </w:rPr>
        <w:t>研究手当</w:t>
      </w:r>
    </w:p>
    <w:p w:rsidR="00C0465C" w:rsidRDefault="00C0465C">
      <w:pPr>
        <w:adjustRightInd/>
        <w:rPr>
          <w:rFonts w:hAnsi="Times New Roman" w:cs="Times New Roman"/>
          <w:spacing w:val="6"/>
        </w:rPr>
      </w:pPr>
      <w:r>
        <w:t xml:space="preserve">        </w:t>
      </w:r>
      <w:r>
        <w:rPr>
          <w:rFonts w:hint="eastAsia"/>
        </w:rPr>
        <w:t>業務手当</w:t>
      </w:r>
    </w:p>
    <w:p w:rsidR="00C0465C" w:rsidRDefault="00C0465C">
      <w:pPr>
        <w:adjustRightInd/>
        <w:rPr>
          <w:rFonts w:hAnsi="Times New Roman" w:cs="Times New Roman"/>
          <w:spacing w:val="6"/>
        </w:rPr>
      </w:pPr>
      <w:r>
        <w:t xml:space="preserve">        </w:t>
      </w:r>
      <w:r>
        <w:rPr>
          <w:rFonts w:hint="eastAsia"/>
        </w:rPr>
        <w:t>扶養手当</w:t>
      </w:r>
    </w:p>
    <w:p w:rsidR="00C0465C" w:rsidRDefault="00C0465C">
      <w:pPr>
        <w:adjustRightInd/>
        <w:rPr>
          <w:rFonts w:hAnsi="Times New Roman" w:cs="Times New Roman"/>
          <w:spacing w:val="6"/>
        </w:rPr>
      </w:pPr>
      <w:r>
        <w:t xml:space="preserve">        </w:t>
      </w:r>
      <w:r>
        <w:rPr>
          <w:rFonts w:hint="eastAsia"/>
        </w:rPr>
        <w:t>住宅手当</w:t>
      </w:r>
    </w:p>
    <w:p w:rsidR="00C0465C" w:rsidRDefault="00C0465C">
      <w:pPr>
        <w:adjustRightInd/>
        <w:rPr>
          <w:rFonts w:hAnsi="Times New Roman" w:cs="Times New Roman"/>
          <w:spacing w:val="6"/>
        </w:rPr>
      </w:pPr>
      <w:r>
        <w:rPr>
          <w:rFonts w:hint="eastAsia"/>
        </w:rPr>
        <w:t>（２）基準外給料</w:t>
      </w:r>
    </w:p>
    <w:p w:rsidR="00C0465C" w:rsidRDefault="00C0465C">
      <w:pPr>
        <w:adjustRightInd/>
        <w:rPr>
          <w:rFonts w:hAnsi="Times New Roman" w:cs="Times New Roman"/>
          <w:spacing w:val="6"/>
        </w:rPr>
      </w:pPr>
      <w:r>
        <w:t xml:space="preserve">        </w:t>
      </w:r>
      <w:r>
        <w:rPr>
          <w:rFonts w:hint="eastAsia"/>
        </w:rPr>
        <w:t>時間外勤務手当</w:t>
      </w:r>
    </w:p>
    <w:p w:rsidR="00C0465C" w:rsidRDefault="00C0465C">
      <w:pPr>
        <w:adjustRightInd/>
        <w:rPr>
          <w:rFonts w:hAnsi="Times New Roman" w:cs="Times New Roman"/>
          <w:spacing w:val="6"/>
        </w:rPr>
      </w:pPr>
      <w:r>
        <w:t xml:space="preserve">        </w:t>
      </w:r>
      <w:r>
        <w:rPr>
          <w:rFonts w:hint="eastAsia"/>
        </w:rPr>
        <w:t>休日勤務手当</w:t>
      </w:r>
    </w:p>
    <w:p w:rsidR="00C0465C" w:rsidRDefault="00C0465C">
      <w:pPr>
        <w:adjustRightInd/>
        <w:rPr>
          <w:rFonts w:hAnsi="Times New Roman" w:cs="Times New Roman"/>
          <w:spacing w:val="6"/>
        </w:rPr>
      </w:pPr>
      <w:r>
        <w:t xml:space="preserve">        </w:t>
      </w:r>
      <w:r>
        <w:rPr>
          <w:rFonts w:hint="eastAsia"/>
        </w:rPr>
        <w:t>通勤手当</w:t>
      </w:r>
    </w:p>
    <w:p w:rsidR="00C0465C" w:rsidRDefault="00C0465C">
      <w:pPr>
        <w:adjustRightInd/>
        <w:rPr>
          <w:rFonts w:hAnsi="Times New Roman" w:cs="Times New Roman"/>
          <w:spacing w:val="6"/>
        </w:rPr>
      </w:pPr>
      <w:r>
        <w:rPr>
          <w:rFonts w:hint="eastAsia"/>
        </w:rPr>
        <w:t>（３）</w:t>
      </w:r>
      <w:r>
        <w:rPr>
          <w:rFonts w:hAnsi="Times New Roman" w:cs="Times New Roman"/>
          <w:color w:val="auto"/>
        </w:rPr>
        <w:fldChar w:fldCharType="begin"/>
      </w:r>
      <w:r>
        <w:rPr>
          <w:rFonts w:hAnsi="Times New Roman" w:cs="Times New Roman"/>
          <w:color w:val="auto"/>
        </w:rPr>
        <w:instrText>eq \o\ad(</w:instrText>
      </w:r>
      <w:r>
        <w:rPr>
          <w:rFonts w:hint="eastAsia"/>
        </w:rPr>
        <w:instrText>期末手当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期末手当</w:t>
      </w:r>
      <w:r>
        <w:rPr>
          <w:rFonts w:hAnsi="Times New Roman" w:cs="Times New Roman"/>
          <w:color w:val="auto"/>
        </w:rPr>
        <w:fldChar w:fldCharType="end"/>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基本給</w:t>
      </w:r>
      <w:r>
        <w:t>)</w:t>
      </w:r>
    </w:p>
    <w:p w:rsidR="00C0465C" w:rsidRDefault="00C0465C">
      <w:pPr>
        <w:adjustRightInd/>
        <w:rPr>
          <w:rFonts w:hAnsi="Times New Roman" w:cs="Times New Roman"/>
          <w:spacing w:val="6"/>
        </w:rPr>
      </w:pPr>
      <w:r>
        <w:rPr>
          <w:rFonts w:hint="eastAsia"/>
        </w:rPr>
        <w:t>第４条</w:t>
      </w:r>
      <w:r>
        <w:t xml:space="preserve">  </w:t>
      </w:r>
      <w:r>
        <w:rPr>
          <w:rFonts w:hint="eastAsia"/>
        </w:rPr>
        <w:t>教職員の基本給は、別表１の教員給料表及び職員給料表に定める号俸による。</w:t>
      </w:r>
    </w:p>
    <w:p w:rsidR="00C0465C" w:rsidRDefault="00C0465C">
      <w:pPr>
        <w:adjustRightInd/>
        <w:rPr>
          <w:rFonts w:hAnsi="Times New Roman" w:cs="Times New Roman"/>
          <w:spacing w:val="6"/>
        </w:rPr>
      </w:pPr>
      <w:r>
        <w:rPr>
          <w:rFonts w:hint="eastAsia"/>
        </w:rPr>
        <w:t>２</w:t>
      </w:r>
      <w:r>
        <w:t xml:space="preserve">  </w:t>
      </w:r>
      <w:r>
        <w:rPr>
          <w:rFonts w:hint="eastAsia"/>
        </w:rPr>
        <w:t>前項給料表の適用範囲は、それぞれ当該給料表に定めるところによる。</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初任給の決定</w:t>
      </w:r>
      <w:r>
        <w:t>)</w:t>
      </w:r>
    </w:p>
    <w:p w:rsidR="00C0465C" w:rsidRDefault="00C0465C">
      <w:pPr>
        <w:adjustRightInd/>
        <w:ind w:left="232" w:hanging="232"/>
        <w:rPr>
          <w:rFonts w:hAnsi="Times New Roman" w:cs="Times New Roman"/>
          <w:spacing w:val="6"/>
        </w:rPr>
      </w:pPr>
      <w:r>
        <w:rPr>
          <w:rFonts w:hint="eastAsia"/>
        </w:rPr>
        <w:t>第５条</w:t>
      </w:r>
      <w:r>
        <w:t xml:space="preserve">  </w:t>
      </w:r>
      <w:r>
        <w:rPr>
          <w:rFonts w:hint="eastAsia"/>
        </w:rPr>
        <w:t>初任給の決定は、その者の年齢、学歴、職歴等を斟酌し、在職者との均衡を考慮して設置者が決定する。</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昇給の種類</w:t>
      </w:r>
      <w:r>
        <w:t>)</w:t>
      </w:r>
    </w:p>
    <w:p w:rsidR="00C0465C" w:rsidRDefault="00C0465C" w:rsidP="00CC1852">
      <w:pPr>
        <w:adjustRightInd/>
        <w:rPr>
          <w:rFonts w:hAnsi="Times New Roman" w:cs="Times New Roman"/>
          <w:spacing w:val="6"/>
        </w:rPr>
      </w:pPr>
      <w:r>
        <w:rPr>
          <w:rFonts w:hint="eastAsia"/>
        </w:rPr>
        <w:t>第６条</w:t>
      </w:r>
      <w:r>
        <w:t xml:space="preserve">  </w:t>
      </w:r>
      <w:r>
        <w:rPr>
          <w:rFonts w:hint="eastAsia"/>
        </w:rPr>
        <w:t>昇給は、定期昇給及び特別昇給とする。</w:t>
      </w:r>
    </w:p>
    <w:p w:rsidR="00C0465C" w:rsidRDefault="00C0465C">
      <w:pPr>
        <w:adjustRightInd/>
        <w:rPr>
          <w:rFonts w:hAnsi="Times New Roman" w:cs="Times New Roman"/>
          <w:spacing w:val="6"/>
        </w:rPr>
      </w:pPr>
      <w:r>
        <w:lastRenderedPageBreak/>
        <w:t xml:space="preserve">   (</w:t>
      </w:r>
      <w:r>
        <w:rPr>
          <w:rFonts w:hint="eastAsia"/>
        </w:rPr>
        <w:t>定期昇給</w:t>
      </w:r>
      <w:r>
        <w:t>)</w:t>
      </w:r>
    </w:p>
    <w:p w:rsidR="00C0465C" w:rsidRDefault="00C0465C">
      <w:pPr>
        <w:adjustRightInd/>
        <w:ind w:left="232" w:hanging="232"/>
        <w:rPr>
          <w:rFonts w:hAnsi="Times New Roman" w:cs="Times New Roman"/>
          <w:spacing w:val="6"/>
        </w:rPr>
      </w:pPr>
      <w:r>
        <w:rPr>
          <w:rFonts w:hint="eastAsia"/>
        </w:rPr>
        <w:t>第７条</w:t>
      </w:r>
      <w:r>
        <w:t xml:space="preserve">  </w:t>
      </w:r>
      <w:r>
        <w:rPr>
          <w:rFonts w:hint="eastAsia"/>
        </w:rPr>
        <w:t>教職員が現に受けている号俸を受けるに至った時から、１２月を下らない期間を良好な成績で勤務したときは、１号俸上位の号俸に昇給させることができる。</w:t>
      </w:r>
    </w:p>
    <w:p w:rsidR="00C0465C" w:rsidRDefault="00C0465C">
      <w:pPr>
        <w:adjustRightInd/>
        <w:rPr>
          <w:rFonts w:hAnsi="Times New Roman" w:cs="Times New Roman"/>
          <w:spacing w:val="6"/>
        </w:rPr>
      </w:pPr>
      <w:r>
        <w:rPr>
          <w:rFonts w:hint="eastAsia"/>
        </w:rPr>
        <w:t>２</w:t>
      </w:r>
      <w:r>
        <w:t xml:space="preserve">  </w:t>
      </w:r>
      <w:r>
        <w:rPr>
          <w:rFonts w:hint="eastAsia"/>
        </w:rPr>
        <w:t>定期昇給の時期は、原則として毎年４月１日とする。</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特別昇給</w:t>
      </w:r>
      <w:r>
        <w:t>)</w:t>
      </w:r>
    </w:p>
    <w:p w:rsidR="00C0465C" w:rsidRDefault="00C0465C">
      <w:pPr>
        <w:adjustRightInd/>
        <w:ind w:left="232" w:hanging="232"/>
        <w:rPr>
          <w:rFonts w:hAnsi="Times New Roman" w:cs="Times New Roman"/>
          <w:spacing w:val="6"/>
        </w:rPr>
      </w:pPr>
      <w:r>
        <w:rPr>
          <w:rFonts w:hint="eastAsia"/>
        </w:rPr>
        <w:t>第８条</w:t>
      </w:r>
      <w:r>
        <w:t xml:space="preserve">  </w:t>
      </w:r>
      <w:r>
        <w:rPr>
          <w:rFonts w:hint="eastAsia"/>
        </w:rPr>
        <w:t>教職員の勤務成績が特に良好である場合においては、前条の規定にかかわらず昇給期間を短縮若しくは２号俸以上上位の号俸まで昇給させ、又はそのいずれをも併せて行うことができる。</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給与の支給及び方法</w:t>
      </w:r>
      <w:r>
        <w:t>)</w:t>
      </w:r>
    </w:p>
    <w:p w:rsidR="00C0465C" w:rsidRDefault="00C0465C">
      <w:pPr>
        <w:adjustRightInd/>
        <w:ind w:left="232" w:hanging="232"/>
        <w:rPr>
          <w:rFonts w:hAnsi="Times New Roman" w:cs="Times New Roman"/>
          <w:spacing w:val="6"/>
        </w:rPr>
      </w:pPr>
      <w:r>
        <w:rPr>
          <w:rFonts w:hint="eastAsia"/>
        </w:rPr>
        <w:t>第９条</w:t>
      </w:r>
      <w:r>
        <w:t xml:space="preserve">  </w:t>
      </w:r>
      <w:r>
        <w:rPr>
          <w:rFonts w:hint="eastAsia"/>
        </w:rPr>
        <w:t>給与は、全額を通貨で直接教職員に支払う。ただし、法令で定められた公課及び労働保険、社会保険の掛金で教職員の負担すべき掛金、その他教職員代表と書面により協定した必要諸費は、一部控除して支給する。</w:t>
      </w:r>
    </w:p>
    <w:p w:rsidR="00C0465C" w:rsidRDefault="00C0465C">
      <w:pPr>
        <w:adjustRightInd/>
        <w:ind w:left="232" w:hanging="232"/>
        <w:rPr>
          <w:rFonts w:hAnsi="Times New Roman" w:cs="Times New Roman"/>
          <w:spacing w:val="6"/>
        </w:rPr>
      </w:pPr>
      <w:r>
        <w:rPr>
          <w:rFonts w:hint="eastAsia"/>
        </w:rPr>
        <w:t>２</w:t>
      </w:r>
      <w:r>
        <w:t xml:space="preserve">  </w:t>
      </w:r>
      <w:r>
        <w:rPr>
          <w:rFonts w:hint="eastAsia"/>
        </w:rPr>
        <w:t>前項の裁定にかかわらず、教職員代表と書面により協定した場合、給与は、本人の同意を得て、銀行等公的金融機関の本人名義の口座振込みによって支払うことができる。</w:t>
      </w:r>
    </w:p>
    <w:p w:rsidR="00C0465C" w:rsidRDefault="00C0465C">
      <w:pPr>
        <w:adjustRightInd/>
        <w:ind w:left="232" w:hanging="232"/>
        <w:rPr>
          <w:rFonts w:hAnsi="Times New Roman" w:cs="Times New Roman"/>
          <w:spacing w:val="6"/>
        </w:rPr>
      </w:pPr>
      <w:r>
        <w:rPr>
          <w:rFonts w:hint="eastAsia"/>
        </w:rPr>
        <w:t>３</w:t>
      </w:r>
      <w:r>
        <w:t xml:space="preserve">  </w:t>
      </w:r>
      <w:r>
        <w:rPr>
          <w:rFonts w:hint="eastAsia"/>
        </w:rPr>
        <w:t>給与の計算は毎月１日から末日までとし、その月の○○日に支給する。ただし、支給日が休日又は当該金融機関の休業日に当たる場合は、その前日に繰上げて支給する。</w:t>
      </w:r>
    </w:p>
    <w:p w:rsidR="00C0465C" w:rsidRDefault="00C0465C">
      <w:pPr>
        <w:adjustRightInd/>
        <w:ind w:left="232" w:hanging="232"/>
        <w:rPr>
          <w:rFonts w:hAnsi="Times New Roman" w:cs="Times New Roman"/>
          <w:spacing w:val="6"/>
        </w:rPr>
      </w:pPr>
      <w:r>
        <w:rPr>
          <w:rFonts w:hint="eastAsia"/>
        </w:rPr>
        <w:t>４</w:t>
      </w:r>
      <w:r>
        <w:t xml:space="preserve">  </w:t>
      </w:r>
      <w:r>
        <w:rPr>
          <w:rFonts w:hint="eastAsia"/>
        </w:rPr>
        <w:t>支給済みの給与の計算基礎数値に変動のあった場合は、翌月の支払日に差額調整を行う。</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給与の日割計算</w:t>
      </w:r>
      <w:r>
        <w:t>)</w:t>
      </w:r>
    </w:p>
    <w:p w:rsidR="00C0465C" w:rsidRDefault="00C0465C">
      <w:pPr>
        <w:adjustRightInd/>
        <w:ind w:left="232" w:hanging="232"/>
        <w:rPr>
          <w:rFonts w:hAnsi="Times New Roman" w:cs="Times New Roman"/>
          <w:spacing w:val="6"/>
        </w:rPr>
      </w:pPr>
      <w:r>
        <w:rPr>
          <w:rFonts w:hint="eastAsia"/>
        </w:rPr>
        <w:t>第１０条</w:t>
      </w:r>
      <w:r>
        <w:t xml:space="preserve">  </w:t>
      </w:r>
      <w:r>
        <w:rPr>
          <w:rFonts w:hint="eastAsia"/>
        </w:rPr>
        <w:t>月の途中で採用、退職、休職、復職、昇給、その他の異動があった場合の給料の額は、日割計算による。</w:t>
      </w:r>
    </w:p>
    <w:p w:rsidR="00C0465C" w:rsidRDefault="00C0465C">
      <w:pPr>
        <w:adjustRightInd/>
        <w:rPr>
          <w:rFonts w:hAnsi="Times New Roman" w:cs="Times New Roman"/>
          <w:spacing w:val="6"/>
        </w:rPr>
      </w:pPr>
      <w:r>
        <w:rPr>
          <w:rFonts w:hint="eastAsia"/>
        </w:rPr>
        <w:t>２</w:t>
      </w:r>
      <w:r>
        <w:t xml:space="preserve">  </w:t>
      </w:r>
      <w:r>
        <w:rPr>
          <w:rFonts w:hint="eastAsia"/>
        </w:rPr>
        <w:t>前項の日割計算は、次の算式によって計算した額とする。</w:t>
      </w:r>
    </w:p>
    <w:p w:rsidR="00C0465C" w:rsidRDefault="00C0465C">
      <w:pPr>
        <w:adjustRightInd/>
        <w:rPr>
          <w:rFonts w:hAnsi="Times New Roman" w:cs="Times New Roman"/>
          <w:spacing w:val="6"/>
        </w:rPr>
      </w:pPr>
      <w:r>
        <w:t xml:space="preserve">    </w:t>
      </w:r>
      <w:r>
        <w:rPr>
          <w:rFonts w:hint="eastAsia"/>
        </w:rPr>
        <w:t>基準内給料</w:t>
      </w:r>
      <w:r>
        <w:t xml:space="preserve"> </w:t>
      </w:r>
      <w:r>
        <w:rPr>
          <w:rFonts w:hint="eastAsia"/>
        </w:rPr>
        <w:t>÷</w:t>
      </w:r>
      <w:r>
        <w:t xml:space="preserve"> </w:t>
      </w:r>
      <w:r>
        <w:rPr>
          <w:rFonts w:hint="eastAsia"/>
        </w:rPr>
        <w:t>１か月平均所定勤務日数</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給料の減額</w:t>
      </w:r>
      <w:r>
        <w:t>)</w:t>
      </w:r>
    </w:p>
    <w:p w:rsidR="00C0465C" w:rsidRDefault="00C0465C">
      <w:pPr>
        <w:adjustRightInd/>
        <w:ind w:left="232" w:hanging="232"/>
        <w:rPr>
          <w:rFonts w:hAnsi="Times New Roman" w:cs="Times New Roman"/>
          <w:spacing w:val="6"/>
        </w:rPr>
      </w:pPr>
      <w:r>
        <w:rPr>
          <w:rFonts w:hint="eastAsia"/>
        </w:rPr>
        <w:t>第１１条</w:t>
      </w:r>
      <w:r>
        <w:t xml:space="preserve">  </w:t>
      </w:r>
      <w:r>
        <w:rPr>
          <w:rFonts w:hint="eastAsia"/>
        </w:rPr>
        <w:t>教職員が欠勤したときは、その日数につき前条の日割計算による金額を給料から減額する。</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管理職手当</w:t>
      </w:r>
      <w:r>
        <w:t>)</w:t>
      </w:r>
    </w:p>
    <w:p w:rsidR="00C0465C" w:rsidRDefault="00C0465C">
      <w:pPr>
        <w:adjustRightInd/>
        <w:ind w:left="232" w:hanging="232"/>
        <w:rPr>
          <w:rFonts w:hAnsi="Times New Roman" w:cs="Times New Roman"/>
          <w:spacing w:val="6"/>
        </w:rPr>
      </w:pPr>
      <w:r>
        <w:rPr>
          <w:rFonts w:hint="eastAsia"/>
        </w:rPr>
        <w:t>第１２条</w:t>
      </w:r>
      <w:r>
        <w:t xml:space="preserve">  </w:t>
      </w:r>
      <w:r>
        <w:rPr>
          <w:rFonts w:hint="eastAsia"/>
        </w:rPr>
        <w:t>教職員就業規則第〇〇条で定める監督管理者に対し、その職務の内容及び責任の度合に応じて管理職手当を別表２のとおり月額支給する。</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主任手当</w:t>
      </w:r>
      <w:r>
        <w:t>)</w:t>
      </w:r>
    </w:p>
    <w:p w:rsidR="00C0465C" w:rsidRDefault="00C0465C">
      <w:pPr>
        <w:adjustRightInd/>
        <w:ind w:left="232" w:hanging="232"/>
        <w:rPr>
          <w:rFonts w:hAnsi="Times New Roman" w:cs="Times New Roman"/>
          <w:spacing w:val="6"/>
        </w:rPr>
      </w:pPr>
      <w:r>
        <w:rPr>
          <w:rFonts w:hint="eastAsia"/>
        </w:rPr>
        <w:t>第１３条</w:t>
      </w:r>
      <w:r>
        <w:t xml:space="preserve">  </w:t>
      </w:r>
      <w:r>
        <w:rPr>
          <w:rFonts w:hint="eastAsia"/>
        </w:rPr>
        <w:t>主任の職にある教職員に対し、その職務の内容及び責任の度合を考慮して主</w:t>
      </w:r>
      <w:r>
        <w:rPr>
          <w:rFonts w:hint="eastAsia"/>
        </w:rPr>
        <w:lastRenderedPageBreak/>
        <w:t>任手当を別表３のとおり支給する。</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研究手当</w:t>
      </w:r>
      <w:r>
        <w:t>)</w:t>
      </w:r>
    </w:p>
    <w:p w:rsidR="00C0465C" w:rsidRDefault="00C0465C">
      <w:pPr>
        <w:adjustRightInd/>
        <w:ind w:left="232" w:hanging="232"/>
        <w:rPr>
          <w:rFonts w:hAnsi="Times New Roman" w:cs="Times New Roman"/>
          <w:spacing w:val="6"/>
        </w:rPr>
      </w:pPr>
      <w:r>
        <w:rPr>
          <w:rFonts w:hint="eastAsia"/>
        </w:rPr>
        <w:t>第１４条</w:t>
      </w:r>
      <w:r>
        <w:t xml:space="preserve">  </w:t>
      </w:r>
      <w:r>
        <w:rPr>
          <w:rFonts w:hint="eastAsia"/>
        </w:rPr>
        <w:t>教員に対し、園児に対する教育能力の向上を図る自己研鑽のための図書購入等補助費として、研究手当を別表４のとおり支給する。</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業務手当</w:t>
      </w:r>
      <w:r>
        <w:t>)</w:t>
      </w:r>
    </w:p>
    <w:p w:rsidR="00C0465C" w:rsidRDefault="00C0465C">
      <w:pPr>
        <w:adjustRightInd/>
        <w:ind w:left="232" w:hanging="232"/>
        <w:rPr>
          <w:rFonts w:hAnsi="Times New Roman" w:cs="Times New Roman"/>
          <w:spacing w:val="6"/>
        </w:rPr>
      </w:pPr>
      <w:r>
        <w:rPr>
          <w:rFonts w:hint="eastAsia"/>
        </w:rPr>
        <w:t>第１５条</w:t>
      </w:r>
      <w:r>
        <w:t xml:space="preserve">  </w:t>
      </w:r>
      <w:r>
        <w:rPr>
          <w:rFonts w:hint="eastAsia"/>
        </w:rPr>
        <w:t>教職員が次の各号に掲げる業務に従事する場合に、業務手当を別表５のとおり月額支給する。</w:t>
      </w:r>
    </w:p>
    <w:p w:rsidR="00C0465C" w:rsidRDefault="00C0465C">
      <w:pPr>
        <w:adjustRightInd/>
        <w:rPr>
          <w:rFonts w:hAnsi="Times New Roman" w:cs="Times New Roman"/>
          <w:spacing w:val="6"/>
        </w:rPr>
      </w:pPr>
      <w:r>
        <w:rPr>
          <w:rFonts w:hint="eastAsia"/>
        </w:rPr>
        <w:t>（１）バス運転</w:t>
      </w:r>
    </w:p>
    <w:p w:rsidR="00C0465C" w:rsidRDefault="00C0465C">
      <w:pPr>
        <w:adjustRightInd/>
        <w:rPr>
          <w:rFonts w:hAnsi="Times New Roman" w:cs="Times New Roman"/>
          <w:spacing w:val="6"/>
        </w:rPr>
      </w:pPr>
      <w:r>
        <w:rPr>
          <w:rFonts w:hint="eastAsia"/>
        </w:rPr>
        <w:t>（２）バス添乗</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扶養手当</w:t>
      </w:r>
      <w:r>
        <w:t>)</w:t>
      </w:r>
    </w:p>
    <w:p w:rsidR="00C0465C" w:rsidRDefault="00C0465C">
      <w:pPr>
        <w:adjustRightInd/>
        <w:rPr>
          <w:rFonts w:hAnsi="Times New Roman" w:cs="Times New Roman"/>
          <w:spacing w:val="6"/>
        </w:rPr>
      </w:pPr>
      <w:r>
        <w:rPr>
          <w:rFonts w:hint="eastAsia"/>
        </w:rPr>
        <w:t>第１６条</w:t>
      </w:r>
      <w:r>
        <w:t xml:space="preserve">  </w:t>
      </w:r>
      <w:r>
        <w:rPr>
          <w:rFonts w:hint="eastAsia"/>
        </w:rPr>
        <w:t>扶養親族のある教職員に対して扶養手当を月額支給する。</w:t>
      </w:r>
    </w:p>
    <w:p w:rsidR="00C0465C" w:rsidRDefault="00C0465C">
      <w:pPr>
        <w:adjustRightInd/>
        <w:ind w:left="232" w:hanging="232"/>
        <w:rPr>
          <w:rFonts w:hAnsi="Times New Roman" w:cs="Times New Roman"/>
          <w:spacing w:val="6"/>
        </w:rPr>
      </w:pPr>
      <w:r>
        <w:rPr>
          <w:rFonts w:hint="eastAsia"/>
        </w:rPr>
        <w:t>２</w:t>
      </w:r>
      <w:r>
        <w:t xml:space="preserve">  </w:t>
      </w:r>
      <w:r>
        <w:rPr>
          <w:rFonts w:hint="eastAsia"/>
        </w:rPr>
        <w:t>前項の扶養親族とは、次に掲げるもので他に生計の途がなく主としてその教職員の扶養を受けているものをいう。</w:t>
      </w:r>
    </w:p>
    <w:p w:rsidR="00C0465C" w:rsidRDefault="00C0465C">
      <w:pPr>
        <w:adjustRightInd/>
        <w:ind w:left="464" w:hanging="464"/>
        <w:rPr>
          <w:rFonts w:hAnsi="Times New Roman" w:cs="Times New Roman"/>
          <w:spacing w:val="6"/>
        </w:rPr>
      </w:pPr>
      <w:r>
        <w:rPr>
          <w:rFonts w:hint="eastAsia"/>
        </w:rPr>
        <w:t>（１）配偶者（届出をしていないが事実上婚姻関係と同様の者を含む。以下同じ。）</w:t>
      </w:r>
    </w:p>
    <w:p w:rsidR="00C0465C" w:rsidRDefault="00C0465C">
      <w:pPr>
        <w:adjustRightInd/>
        <w:rPr>
          <w:rFonts w:hAnsi="Times New Roman" w:cs="Times New Roman"/>
          <w:spacing w:val="6"/>
        </w:rPr>
      </w:pPr>
      <w:r>
        <w:rPr>
          <w:rFonts w:hint="eastAsia"/>
        </w:rPr>
        <w:t>（２）満２２歳に達する日以後の最初の３月３１日までの間にある子及び孫</w:t>
      </w:r>
    </w:p>
    <w:p w:rsidR="00C0465C" w:rsidRDefault="00C0465C">
      <w:pPr>
        <w:adjustRightInd/>
        <w:rPr>
          <w:rFonts w:hAnsi="Times New Roman" w:cs="Times New Roman"/>
          <w:spacing w:val="6"/>
        </w:rPr>
      </w:pPr>
      <w:r>
        <w:rPr>
          <w:rFonts w:hint="eastAsia"/>
        </w:rPr>
        <w:t>（３）満６０歳以上の父母及び祖父母</w:t>
      </w:r>
    </w:p>
    <w:p w:rsidR="00C0465C" w:rsidRDefault="00C0465C">
      <w:pPr>
        <w:adjustRightInd/>
        <w:rPr>
          <w:rFonts w:hAnsi="Times New Roman" w:cs="Times New Roman"/>
          <w:spacing w:val="6"/>
        </w:rPr>
      </w:pPr>
      <w:r>
        <w:rPr>
          <w:rFonts w:hint="eastAsia"/>
        </w:rPr>
        <w:t>（４）満２２歳に達する日以後の最初の３月３１日までの間にある弟妹</w:t>
      </w:r>
    </w:p>
    <w:p w:rsidR="00C0465C" w:rsidRDefault="00C0465C">
      <w:pPr>
        <w:adjustRightInd/>
        <w:rPr>
          <w:rFonts w:hAnsi="Times New Roman" w:cs="Times New Roman"/>
          <w:spacing w:val="6"/>
        </w:rPr>
      </w:pPr>
      <w:r>
        <w:rPr>
          <w:rFonts w:hint="eastAsia"/>
        </w:rPr>
        <w:t>（５）心身に著しい障害がある者</w:t>
      </w:r>
    </w:p>
    <w:p w:rsidR="00C0465C" w:rsidRDefault="00C0465C">
      <w:pPr>
        <w:adjustRightInd/>
        <w:rPr>
          <w:rFonts w:hAnsi="Times New Roman" w:cs="Times New Roman"/>
          <w:spacing w:val="6"/>
        </w:rPr>
      </w:pPr>
      <w:r>
        <w:rPr>
          <w:rFonts w:hint="eastAsia"/>
        </w:rPr>
        <w:t>３</w:t>
      </w:r>
      <w:r>
        <w:t xml:space="preserve">  </w:t>
      </w:r>
      <w:r>
        <w:rPr>
          <w:rFonts w:hint="eastAsia"/>
        </w:rPr>
        <w:t>扶養手当の額は、別表６に定めるところによる。</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住宅手当</w:t>
      </w:r>
      <w:r>
        <w:t>)</w:t>
      </w:r>
    </w:p>
    <w:p w:rsidR="00C0465C" w:rsidRDefault="00C0465C">
      <w:pPr>
        <w:adjustRightInd/>
        <w:ind w:left="232" w:hanging="232"/>
        <w:rPr>
          <w:rFonts w:hAnsi="Times New Roman" w:cs="Times New Roman"/>
          <w:spacing w:val="6"/>
        </w:rPr>
      </w:pPr>
      <w:r>
        <w:rPr>
          <w:rFonts w:hint="eastAsia"/>
        </w:rPr>
        <w:t>第１７条</w:t>
      </w:r>
      <w:r>
        <w:t xml:space="preserve">  </w:t>
      </w:r>
      <w:r>
        <w:rPr>
          <w:rFonts w:hint="eastAsia"/>
        </w:rPr>
        <w:t>教職員の住宅補助費として、住宅手当を次のとおり月額支給する。ただし、独身者は、家族と別居し、自ら居住するため住宅を借り受け家賃支払っている場合に限る。</w:t>
      </w:r>
    </w:p>
    <w:p w:rsidR="00C0465C" w:rsidRDefault="00C0465C">
      <w:pPr>
        <w:adjustRightInd/>
        <w:rPr>
          <w:rFonts w:hAnsi="Times New Roman" w:cs="Times New Roman"/>
          <w:spacing w:val="6"/>
        </w:rPr>
      </w:pPr>
      <w:r>
        <w:rPr>
          <w:rFonts w:hint="eastAsia"/>
        </w:rPr>
        <w:t>（１）世帯主</w:t>
      </w:r>
      <w:r>
        <w:t xml:space="preserve">      </w:t>
      </w:r>
      <w:r>
        <w:rPr>
          <w:rFonts w:hint="eastAsia"/>
        </w:rPr>
        <w:t>○○○○円</w:t>
      </w:r>
    </w:p>
    <w:p w:rsidR="00C0465C" w:rsidRDefault="00C0465C">
      <w:pPr>
        <w:adjustRightInd/>
        <w:rPr>
          <w:rFonts w:hAnsi="Times New Roman" w:cs="Times New Roman"/>
          <w:spacing w:val="6"/>
        </w:rPr>
      </w:pPr>
      <w:r>
        <w:rPr>
          <w:rFonts w:hint="eastAsia"/>
        </w:rPr>
        <w:t>（２）独身者</w:t>
      </w:r>
      <w:r>
        <w:t xml:space="preserve">      </w:t>
      </w:r>
      <w:r>
        <w:rPr>
          <w:rFonts w:hint="eastAsia"/>
        </w:rPr>
        <w:t>○○○○円</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時間外勤務手当</w:t>
      </w:r>
      <w:r>
        <w:t>)</w:t>
      </w:r>
    </w:p>
    <w:p w:rsidR="00C0465C" w:rsidRDefault="00C0465C">
      <w:pPr>
        <w:adjustRightInd/>
        <w:rPr>
          <w:rFonts w:hAnsi="Times New Roman" w:cs="Times New Roman"/>
          <w:spacing w:val="6"/>
        </w:rPr>
      </w:pPr>
      <w:r>
        <w:rPr>
          <w:rFonts w:hint="eastAsia"/>
        </w:rPr>
        <w:t>第１８条</w:t>
      </w:r>
      <w:r>
        <w:t xml:space="preserve">  </w:t>
      </w:r>
      <w:r>
        <w:rPr>
          <w:rFonts w:hint="eastAsia"/>
        </w:rPr>
        <w:t>教職員が時間外勤務を命じられた場合は、時間外勤務手当を支給する。</w:t>
      </w:r>
    </w:p>
    <w:p w:rsidR="00C0465C" w:rsidRDefault="00C0465C">
      <w:pPr>
        <w:adjustRightInd/>
        <w:ind w:left="232" w:hanging="232"/>
      </w:pPr>
      <w:r>
        <w:rPr>
          <w:rFonts w:hint="eastAsia"/>
        </w:rPr>
        <w:t>２</w:t>
      </w:r>
      <w:r>
        <w:t xml:space="preserve">  </w:t>
      </w:r>
      <w:r>
        <w:rPr>
          <w:rFonts w:hint="eastAsia"/>
        </w:rPr>
        <w:t>前項の時間外勤務手当は、第２０条に定める１時間当たりの給料額の</w:t>
      </w:r>
      <w:r>
        <w:t>100</w:t>
      </w:r>
      <w:r>
        <w:rPr>
          <w:rFonts w:hint="eastAsia"/>
        </w:rPr>
        <w:t>分の</w:t>
      </w:r>
      <w:r>
        <w:t>125</w:t>
      </w:r>
      <w:r>
        <w:rPr>
          <w:rFonts w:hint="eastAsia"/>
        </w:rPr>
        <w:t>（その勤務が午後１０時から翌日の午前５時までの間である場合</w:t>
      </w:r>
      <w:r w:rsidR="006D4455" w:rsidRPr="008E62DF">
        <w:rPr>
          <w:rFonts w:hint="eastAsia"/>
          <w:u w:val="single"/>
        </w:rPr>
        <w:t>又は１カ月の勤務時間が６０時間を超える</w:t>
      </w:r>
      <w:r w:rsidR="00281B13" w:rsidRPr="008E62DF">
        <w:rPr>
          <w:rFonts w:hint="eastAsia"/>
          <w:u w:val="single"/>
        </w:rPr>
        <w:t>場合</w:t>
      </w:r>
      <w:r w:rsidR="008E62DF" w:rsidRPr="008E62DF">
        <w:rPr>
          <w:rFonts w:hint="eastAsia"/>
          <w:u w:val="single"/>
        </w:rPr>
        <w:t>（超過</w:t>
      </w:r>
      <w:r w:rsidR="006D4455" w:rsidRPr="008E62DF">
        <w:rPr>
          <w:rFonts w:hint="eastAsia"/>
          <w:u w:val="single"/>
        </w:rPr>
        <w:t>部分</w:t>
      </w:r>
      <w:r w:rsidR="008E62DF" w:rsidRPr="008E62DF">
        <w:rPr>
          <w:rFonts w:hint="eastAsia"/>
          <w:u w:val="single"/>
        </w:rPr>
        <w:t>）</w:t>
      </w:r>
      <w:r w:rsidRPr="008E62DF">
        <w:rPr>
          <w:rFonts w:hint="eastAsia"/>
          <w:u w:val="single"/>
        </w:rPr>
        <w:t>は</w:t>
      </w:r>
      <w:r>
        <w:t>100</w:t>
      </w:r>
      <w:r>
        <w:rPr>
          <w:rFonts w:hint="eastAsia"/>
        </w:rPr>
        <w:t>分の</w:t>
      </w:r>
      <w:r>
        <w:t>150</w:t>
      </w:r>
      <w:r>
        <w:rPr>
          <w:rFonts w:hint="eastAsia"/>
        </w:rPr>
        <w:t>）を乗じて得た額とする。</w:t>
      </w:r>
    </w:p>
    <w:p w:rsidR="00C0465C" w:rsidRDefault="00C0465C">
      <w:pPr>
        <w:adjustRightInd/>
        <w:spacing w:line="206" w:lineRule="exact"/>
        <w:ind w:left="232" w:hanging="232"/>
        <w:rPr>
          <w:rFonts w:hAnsi="Times New Roman" w:cs="Times New Roman"/>
          <w:spacing w:val="6"/>
        </w:rPr>
      </w:pPr>
    </w:p>
    <w:p w:rsidR="00C0465C" w:rsidRDefault="00C0465C">
      <w:pPr>
        <w:adjustRightInd/>
        <w:ind w:left="232" w:hanging="232"/>
        <w:rPr>
          <w:rFonts w:hAnsi="Times New Roman" w:cs="Times New Roman"/>
          <w:spacing w:val="6"/>
        </w:rPr>
      </w:pPr>
      <w:r>
        <w:t xml:space="preserve">   (</w:t>
      </w:r>
      <w:r>
        <w:rPr>
          <w:rFonts w:hint="eastAsia"/>
        </w:rPr>
        <w:t>休日勤務手当</w:t>
      </w:r>
      <w:r>
        <w:t>)</w:t>
      </w:r>
      <w:bookmarkStart w:id="0" w:name="_GoBack"/>
      <w:bookmarkEnd w:id="0"/>
    </w:p>
    <w:p w:rsidR="00C0465C" w:rsidRDefault="00C0465C">
      <w:pPr>
        <w:adjustRightInd/>
        <w:ind w:left="232" w:hanging="232"/>
        <w:rPr>
          <w:rFonts w:hAnsi="Times New Roman" w:cs="Times New Roman"/>
          <w:spacing w:val="6"/>
        </w:rPr>
      </w:pPr>
      <w:r>
        <w:rPr>
          <w:rFonts w:hint="eastAsia"/>
        </w:rPr>
        <w:t>第１９条</w:t>
      </w:r>
      <w:r>
        <w:t xml:space="preserve">  </w:t>
      </w:r>
      <w:r>
        <w:rPr>
          <w:rFonts w:hint="eastAsia"/>
        </w:rPr>
        <w:t>教職員が休日勤務を命じられた場合は、休日勤務手当を支給する。</w:t>
      </w:r>
    </w:p>
    <w:p w:rsidR="00C0465C" w:rsidRDefault="00C0465C">
      <w:pPr>
        <w:adjustRightInd/>
        <w:ind w:left="232" w:hanging="232"/>
        <w:rPr>
          <w:rFonts w:hAnsi="Times New Roman" w:cs="Times New Roman"/>
          <w:spacing w:val="6"/>
        </w:rPr>
      </w:pPr>
      <w:r>
        <w:rPr>
          <w:rFonts w:hint="eastAsia"/>
        </w:rPr>
        <w:t>２</w:t>
      </w:r>
      <w:r>
        <w:t xml:space="preserve">  </w:t>
      </w:r>
      <w:r>
        <w:rPr>
          <w:rFonts w:hint="eastAsia"/>
        </w:rPr>
        <w:t>前項の休日勤務手当は、第２０条に定める１時間当たりの給料額の</w:t>
      </w:r>
      <w:r>
        <w:t>100</w:t>
      </w:r>
      <w:r>
        <w:rPr>
          <w:rFonts w:hint="eastAsia"/>
        </w:rPr>
        <w:t>分の</w:t>
      </w:r>
      <w:r>
        <w:t>135</w:t>
      </w:r>
      <w:r>
        <w:rPr>
          <w:rFonts w:hint="eastAsia"/>
        </w:rPr>
        <w:t>（そ</w:t>
      </w:r>
      <w:r>
        <w:rPr>
          <w:rFonts w:hint="eastAsia"/>
        </w:rPr>
        <w:lastRenderedPageBreak/>
        <w:t>の勤務が午後１０時から翌日の午前５時までの間である場合は</w:t>
      </w:r>
      <w:r>
        <w:t>100</w:t>
      </w:r>
      <w:r>
        <w:rPr>
          <w:rFonts w:hint="eastAsia"/>
        </w:rPr>
        <w:t>分の</w:t>
      </w:r>
      <w:r>
        <w:t>160</w:t>
      </w:r>
      <w:r>
        <w:rPr>
          <w:rFonts w:hint="eastAsia"/>
        </w:rPr>
        <w:t>）を乗じて得た額とする。</w:t>
      </w:r>
    </w:p>
    <w:p w:rsidR="00C0465C" w:rsidRDefault="00C0465C">
      <w:pPr>
        <w:adjustRightInd/>
        <w:rPr>
          <w:rFonts w:hAnsi="Times New Roman" w:cs="Times New Roman"/>
          <w:spacing w:val="6"/>
        </w:rPr>
      </w:pPr>
      <w:r>
        <w:t xml:space="preserve">   (</w:t>
      </w:r>
      <w:r>
        <w:rPr>
          <w:rFonts w:hint="eastAsia"/>
        </w:rPr>
        <w:t>勤務１時間当たりの給料額</w:t>
      </w:r>
      <w:r>
        <w:t>)</w:t>
      </w:r>
    </w:p>
    <w:p w:rsidR="00C0465C" w:rsidRDefault="00C0465C">
      <w:pPr>
        <w:adjustRightInd/>
        <w:ind w:left="232" w:hanging="232"/>
        <w:rPr>
          <w:rFonts w:hAnsi="Times New Roman" w:cs="Times New Roman"/>
          <w:spacing w:val="6"/>
        </w:rPr>
      </w:pPr>
      <w:r>
        <w:rPr>
          <w:rFonts w:hint="eastAsia"/>
        </w:rPr>
        <w:t>第２０条</w:t>
      </w:r>
      <w:r>
        <w:t xml:space="preserve">  </w:t>
      </w:r>
      <w:r>
        <w:rPr>
          <w:rFonts w:hint="eastAsia"/>
        </w:rPr>
        <w:t>時間外勤務手当及び休日勤務手当を算出する場合の勤務１時間当たりの給料額は、次の算式によって計算した額とする。</w:t>
      </w:r>
    </w:p>
    <w:p w:rsidR="00C0465C" w:rsidRDefault="00C0465C">
      <w:pPr>
        <w:adjustRightInd/>
        <w:rPr>
          <w:rFonts w:hAnsi="Times New Roman" w:cs="Times New Roman"/>
          <w:spacing w:val="6"/>
        </w:rPr>
      </w:pPr>
      <w:r>
        <w:t xml:space="preserve">  </w:t>
      </w:r>
      <w:r>
        <w:rPr>
          <w:rFonts w:hint="eastAsia"/>
        </w:rPr>
        <w:t xml:space="preserve">　（基準内給料</w:t>
      </w:r>
      <w:r>
        <w:t xml:space="preserve"> </w:t>
      </w:r>
      <w:r>
        <w:rPr>
          <w:rFonts w:hint="eastAsia"/>
        </w:rPr>
        <w:t>－</w:t>
      </w:r>
      <w:r>
        <w:t xml:space="preserve"> </w:t>
      </w:r>
      <w:r>
        <w:rPr>
          <w:rFonts w:hint="eastAsia"/>
        </w:rPr>
        <w:t>扶養手当）÷</w:t>
      </w:r>
      <w:r>
        <w:t xml:space="preserve"> </w:t>
      </w:r>
      <w:r>
        <w:rPr>
          <w:rFonts w:hint="eastAsia"/>
        </w:rPr>
        <w:t>１か月平均勤務時間</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適用除外</w:t>
      </w:r>
      <w:r>
        <w:t>)</w:t>
      </w:r>
    </w:p>
    <w:p w:rsidR="00C0465C" w:rsidRDefault="00C0465C">
      <w:pPr>
        <w:adjustRightInd/>
        <w:ind w:left="232" w:hanging="232"/>
        <w:rPr>
          <w:rFonts w:hAnsi="Times New Roman" w:cs="Times New Roman"/>
          <w:spacing w:val="6"/>
        </w:rPr>
      </w:pPr>
      <w:r>
        <w:rPr>
          <w:rFonts w:hint="eastAsia"/>
        </w:rPr>
        <w:t>第２１条</w:t>
      </w:r>
      <w:r>
        <w:t xml:space="preserve">  </w:t>
      </w:r>
      <w:r>
        <w:rPr>
          <w:rFonts w:hint="eastAsia"/>
        </w:rPr>
        <w:t>監督管理の職にあって、第１２条の管理職手当を支給される者は、第１８条及び第１９条の手当は支給しない。</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通勤手当</w:t>
      </w:r>
      <w:r>
        <w:t>)</w:t>
      </w:r>
    </w:p>
    <w:p w:rsidR="00C0465C" w:rsidRDefault="00C0465C">
      <w:pPr>
        <w:adjustRightInd/>
        <w:rPr>
          <w:rFonts w:hAnsi="Times New Roman" w:cs="Times New Roman"/>
          <w:spacing w:val="6"/>
        </w:rPr>
      </w:pPr>
      <w:r>
        <w:rPr>
          <w:rFonts w:hint="eastAsia"/>
        </w:rPr>
        <w:t>第２２条</w:t>
      </w:r>
      <w:r>
        <w:t xml:space="preserve">  </w:t>
      </w:r>
      <w:r>
        <w:rPr>
          <w:rFonts w:hint="eastAsia"/>
        </w:rPr>
        <w:t>通勤手当は、次の各号のとおりとする。</w:t>
      </w:r>
    </w:p>
    <w:p w:rsidR="00C0465C" w:rsidRDefault="00C0465C">
      <w:pPr>
        <w:adjustRightInd/>
        <w:ind w:left="464" w:hanging="464"/>
        <w:rPr>
          <w:rFonts w:hAnsi="Times New Roman" w:cs="Times New Roman"/>
          <w:spacing w:val="6"/>
        </w:rPr>
      </w:pPr>
      <w:r>
        <w:rPr>
          <w:rFonts w:hint="eastAsia"/>
        </w:rPr>
        <w:t>（１）電車、バスを利用している教職員には１か月の定期代として所得税法の非課税限度額の範囲内で、その実費を月額支給する。</w:t>
      </w:r>
    </w:p>
    <w:p w:rsidR="00C0465C" w:rsidRDefault="00C0465C">
      <w:pPr>
        <w:adjustRightInd/>
        <w:ind w:left="464" w:hanging="464"/>
        <w:rPr>
          <w:rFonts w:hAnsi="Times New Roman" w:cs="Times New Roman"/>
          <w:spacing w:val="6"/>
        </w:rPr>
      </w:pPr>
      <w:r>
        <w:rPr>
          <w:rFonts w:hint="eastAsia"/>
        </w:rPr>
        <w:t>（２）やむを得ず自転車等の交通用具を利用する場合には、次のとおり月額支給する。ただし、片道の距離が２キロメートル未満の場合には支給しない。</w:t>
      </w:r>
    </w:p>
    <w:p w:rsidR="00C0465C" w:rsidRDefault="00C0465C">
      <w:pPr>
        <w:adjustRightInd/>
        <w:rPr>
          <w:rFonts w:hAnsi="Times New Roman" w:cs="Times New Roman"/>
          <w:spacing w:val="6"/>
        </w:rPr>
      </w:pPr>
      <w:r>
        <w:t xml:space="preserve">    </w:t>
      </w:r>
      <w:r>
        <w:rPr>
          <w:rFonts w:hint="eastAsia"/>
        </w:rPr>
        <w:t>ア</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自転車</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自転車</w:t>
      </w:r>
      <w:r>
        <w:rPr>
          <w:rFonts w:hAnsi="Times New Roman" w:cs="Times New Roman"/>
          <w:color w:val="auto"/>
        </w:rPr>
        <w:fldChar w:fldCharType="end"/>
      </w:r>
      <w:r>
        <w:t xml:space="preserve">      </w:t>
      </w:r>
      <w:r>
        <w:rPr>
          <w:rFonts w:hint="eastAsia"/>
        </w:rPr>
        <w:t>○○○○円</w:t>
      </w:r>
    </w:p>
    <w:p w:rsidR="00C0465C" w:rsidRDefault="00C0465C">
      <w:pPr>
        <w:adjustRightInd/>
        <w:rPr>
          <w:rFonts w:hAnsi="Times New Roman" w:cs="Times New Roman"/>
          <w:spacing w:val="6"/>
        </w:rPr>
      </w:pPr>
      <w:r>
        <w:t xml:space="preserve">    </w:t>
      </w:r>
      <w:r>
        <w:rPr>
          <w:rFonts w:hint="eastAsia"/>
        </w:rPr>
        <w:t>イ</w:t>
      </w:r>
      <w:r>
        <w:t xml:space="preserve">  </w:t>
      </w:r>
      <w:r>
        <w:rPr>
          <w:rFonts w:hint="eastAsia"/>
        </w:rPr>
        <w:t>原動機付自転車</w:t>
      </w:r>
      <w:r>
        <w:t xml:space="preserve">      </w:t>
      </w:r>
      <w:r>
        <w:rPr>
          <w:rFonts w:hint="eastAsia"/>
        </w:rPr>
        <w:t>○○○○円</w:t>
      </w:r>
    </w:p>
    <w:p w:rsidR="00C0465C" w:rsidRDefault="00C0465C">
      <w:pPr>
        <w:adjustRightInd/>
        <w:rPr>
          <w:rFonts w:hAnsi="Times New Roman" w:cs="Times New Roman"/>
          <w:spacing w:val="6"/>
        </w:rPr>
      </w:pPr>
      <w:r>
        <w:t xml:space="preserve">    </w:t>
      </w:r>
      <w:r>
        <w:rPr>
          <w:rFonts w:hint="eastAsia"/>
        </w:rPr>
        <w:t>ウ</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自動車</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自動車</w:t>
      </w:r>
      <w:r>
        <w:rPr>
          <w:rFonts w:hAnsi="Times New Roman" w:cs="Times New Roman"/>
          <w:color w:val="auto"/>
        </w:rPr>
        <w:fldChar w:fldCharType="end"/>
      </w:r>
      <w:r>
        <w:t xml:space="preserve">      </w:t>
      </w:r>
      <w:r>
        <w:rPr>
          <w:rFonts w:hint="eastAsia"/>
        </w:rPr>
        <w:t>○○○○円</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期末手当</w:t>
      </w:r>
      <w:r>
        <w:t>)</w:t>
      </w:r>
    </w:p>
    <w:p w:rsidR="00C0465C" w:rsidRDefault="00C0465C">
      <w:pPr>
        <w:adjustRightInd/>
        <w:ind w:left="232" w:hanging="232"/>
        <w:rPr>
          <w:rFonts w:hAnsi="Times New Roman" w:cs="Times New Roman"/>
          <w:spacing w:val="6"/>
        </w:rPr>
      </w:pPr>
      <w:r>
        <w:rPr>
          <w:rFonts w:hint="eastAsia"/>
        </w:rPr>
        <w:t>第２３条</w:t>
      </w:r>
      <w:r>
        <w:t xml:space="preserve">  </w:t>
      </w:r>
      <w:r>
        <w:rPr>
          <w:rFonts w:hint="eastAsia"/>
        </w:rPr>
        <w:t>期末手当は６月３０日、１２月３１日に在職する教職員に対して７月、１２月に支給する。</w:t>
      </w:r>
    </w:p>
    <w:p w:rsidR="00C0465C" w:rsidRDefault="00C0465C">
      <w:pPr>
        <w:adjustRightInd/>
        <w:rPr>
          <w:rFonts w:hAnsi="Times New Roman" w:cs="Times New Roman"/>
          <w:spacing w:val="6"/>
        </w:rPr>
      </w:pPr>
      <w:r>
        <w:rPr>
          <w:rFonts w:hint="eastAsia"/>
        </w:rPr>
        <w:t>２</w:t>
      </w:r>
      <w:r>
        <w:t xml:space="preserve">  </w:t>
      </w:r>
      <w:r>
        <w:rPr>
          <w:rFonts w:hint="eastAsia"/>
        </w:rPr>
        <w:t>期末手当の支給は、次の各号に定めるところによる。</w:t>
      </w:r>
    </w:p>
    <w:p w:rsidR="00C0465C" w:rsidRDefault="00C0465C">
      <w:pPr>
        <w:adjustRightInd/>
        <w:ind w:left="464" w:hanging="464"/>
        <w:rPr>
          <w:rFonts w:hAnsi="Times New Roman" w:cs="Times New Roman"/>
          <w:spacing w:val="6"/>
        </w:rPr>
      </w:pPr>
      <w:r>
        <w:rPr>
          <w:rFonts w:hint="eastAsia"/>
        </w:rPr>
        <w:t>（１）７月の期末手当は１月１日から６月３０日まで、１２月の期末手当は７月１日から１２月３１日までの期間を対象とする。</w:t>
      </w:r>
    </w:p>
    <w:p w:rsidR="00C0465C" w:rsidRDefault="00C0465C">
      <w:pPr>
        <w:adjustRightInd/>
        <w:ind w:left="464" w:hanging="464"/>
        <w:rPr>
          <w:rFonts w:hAnsi="Times New Roman" w:cs="Times New Roman"/>
          <w:spacing w:val="6"/>
        </w:rPr>
      </w:pPr>
      <w:r>
        <w:rPr>
          <w:rFonts w:hint="eastAsia"/>
        </w:rPr>
        <w:t>（２）支給率は基本給の○か月分とし、教職員の勤務期間が６か月に満たない場合は、その勤務期間を勘案して決定する。</w:t>
      </w:r>
    </w:p>
    <w:p w:rsidR="00C0465C" w:rsidRDefault="00C0465C">
      <w:pPr>
        <w:adjustRightInd/>
        <w:spacing w:line="206" w:lineRule="exact"/>
        <w:rPr>
          <w:rFonts w:hAnsi="Times New Roman" w:cs="Times New Roman"/>
          <w:spacing w:val="6"/>
        </w:rPr>
      </w:pPr>
    </w:p>
    <w:p w:rsidR="00C0465C" w:rsidRDefault="00C0465C">
      <w:pPr>
        <w:adjustRightInd/>
        <w:rPr>
          <w:rFonts w:hAnsi="Times New Roman" w:cs="Times New Roman"/>
          <w:spacing w:val="6"/>
        </w:rPr>
      </w:pPr>
      <w:r>
        <w:t xml:space="preserve">   (</w:t>
      </w:r>
      <w:r>
        <w:rPr>
          <w:rFonts w:hint="eastAsia"/>
        </w:rPr>
        <w:t>端数計算</w:t>
      </w:r>
      <w:r>
        <w:t>)</w:t>
      </w:r>
    </w:p>
    <w:p w:rsidR="00C0465C" w:rsidRDefault="00C0465C">
      <w:pPr>
        <w:adjustRightInd/>
        <w:ind w:left="232" w:hanging="232"/>
        <w:rPr>
          <w:rFonts w:hAnsi="Times New Roman" w:cs="Times New Roman"/>
          <w:spacing w:val="6"/>
        </w:rPr>
      </w:pPr>
      <w:r>
        <w:rPr>
          <w:rFonts w:hint="eastAsia"/>
        </w:rPr>
        <w:t>第２４条</w:t>
      </w:r>
      <w:r>
        <w:t xml:space="preserve">  </w:t>
      </w:r>
      <w:r>
        <w:rPr>
          <w:rFonts w:hint="eastAsia"/>
        </w:rPr>
        <w:t>給与計算上生じた１円未満の端数については、各項目ごとに算出された額をすべて切り上げるものとする。</w:t>
      </w:r>
    </w:p>
    <w:p w:rsidR="00C0465C" w:rsidRDefault="00C0465C">
      <w:pPr>
        <w:adjustRightInd/>
        <w:rPr>
          <w:rFonts w:hAnsi="Times New Roman" w:cs="Times New Roman"/>
          <w:spacing w:val="6"/>
        </w:rPr>
      </w:pPr>
    </w:p>
    <w:p w:rsidR="00C0465C" w:rsidRDefault="00C0465C">
      <w:pPr>
        <w:adjustRightInd/>
        <w:rPr>
          <w:rFonts w:hAnsi="Times New Roman" w:cs="Times New Roman"/>
          <w:spacing w:val="6"/>
        </w:rPr>
      </w:pPr>
      <w:r>
        <w:rPr>
          <w:rFonts w:hint="eastAsia"/>
        </w:rPr>
        <w:t xml:space="preserve">　　　附</w:t>
      </w:r>
      <w:r>
        <w:t xml:space="preserve">  </w:t>
      </w:r>
      <w:r>
        <w:rPr>
          <w:rFonts w:hint="eastAsia"/>
        </w:rPr>
        <w:t>則</w:t>
      </w:r>
    </w:p>
    <w:p w:rsidR="00C0465C" w:rsidRDefault="00A42574">
      <w:pPr>
        <w:adjustRightInd/>
        <w:rPr>
          <w:rFonts w:hAnsi="Times New Roman" w:cs="Times New Roman"/>
          <w:spacing w:val="6"/>
        </w:rPr>
      </w:pPr>
      <w:r>
        <w:rPr>
          <w:rFonts w:hint="eastAsia"/>
        </w:rPr>
        <w:t xml:space="preserve">　この規程は、</w:t>
      </w:r>
      <w:r w:rsidR="00C0465C">
        <w:rPr>
          <w:rFonts w:hint="eastAsia"/>
        </w:rPr>
        <w:t>○○年○○月○○日から施行する。</w:t>
      </w:r>
    </w:p>
    <w:p w:rsidR="00C0465C" w:rsidRDefault="00C0465C">
      <w:pPr>
        <w:adjustRightInd/>
        <w:rPr>
          <w:rFonts w:hAnsi="Times New Roman" w:cs="Times New Roman"/>
          <w:spacing w:val="16"/>
          <w:sz w:val="26"/>
          <w:szCs w:val="26"/>
        </w:rPr>
      </w:pPr>
      <w:r>
        <w:rPr>
          <w:rFonts w:hAnsi="Times New Roman" w:cs="Times New Roman"/>
          <w:color w:val="auto"/>
          <w:sz w:val="24"/>
          <w:szCs w:val="24"/>
        </w:rPr>
        <w:br w:type="page"/>
      </w:r>
      <w:r w:rsidR="003B469E">
        <w:rPr>
          <w:rFonts w:hAnsi="Times New Roman" w:cs="Times New Roman" w:hint="eastAsia"/>
          <w:color w:val="auto"/>
          <w:sz w:val="24"/>
          <w:szCs w:val="24"/>
        </w:rPr>
        <w:lastRenderedPageBreak/>
        <w:t xml:space="preserve">　</w:t>
      </w:r>
      <w:r w:rsidR="003B469E">
        <w:rPr>
          <w:rFonts w:hAnsi="Times New Roman" w:cs="Times New Roman"/>
          <w:color w:val="auto"/>
          <w:sz w:val="24"/>
          <w:szCs w:val="24"/>
        </w:rPr>
        <w:t xml:space="preserve"> </w:t>
      </w:r>
      <w:r>
        <w:rPr>
          <w:rFonts w:hint="eastAsia"/>
          <w:spacing w:val="8"/>
          <w:sz w:val="26"/>
          <w:szCs w:val="26"/>
        </w:rPr>
        <w:t>別表１</w:t>
      </w:r>
      <w:r>
        <w:rPr>
          <w:spacing w:val="12"/>
          <w:sz w:val="26"/>
          <w:szCs w:val="26"/>
        </w:rPr>
        <w:t xml:space="preserve">  </w:t>
      </w:r>
      <w:r>
        <w:rPr>
          <w:rFonts w:hint="eastAsia"/>
          <w:spacing w:val="8"/>
          <w:sz w:val="26"/>
          <w:szCs w:val="26"/>
        </w:rPr>
        <w:t>給料表（例示）</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3"/>
        <w:gridCol w:w="1017"/>
        <w:gridCol w:w="1888"/>
        <w:gridCol w:w="1889"/>
        <w:gridCol w:w="291"/>
        <w:gridCol w:w="1888"/>
        <w:gridCol w:w="1889"/>
      </w:tblGrid>
      <w:tr w:rsidR="00C0465C">
        <w:tc>
          <w:tcPr>
            <w:tcW w:w="363" w:type="dxa"/>
            <w:vMerge w:val="restart"/>
            <w:tcBorders>
              <w:top w:val="nil"/>
              <w:left w:val="nil"/>
              <w:right w:val="single" w:sz="12" w:space="0" w:color="000000"/>
            </w:tcBorders>
          </w:tcPr>
          <w:p w:rsidR="00C0465C" w:rsidRDefault="00C0465C">
            <w:pPr>
              <w:kinsoku w:val="0"/>
              <w:overflowPunct w:val="0"/>
              <w:spacing w:line="370" w:lineRule="exact"/>
              <w:rPr>
                <w:rFonts w:hAnsi="Times New Roman" w:cs="Times New Roman"/>
                <w:spacing w:val="16"/>
                <w:sz w:val="26"/>
                <w:szCs w:val="26"/>
              </w:rPr>
            </w:pPr>
          </w:p>
        </w:tc>
        <w:tc>
          <w:tcPr>
            <w:tcW w:w="1017" w:type="dxa"/>
            <w:tcBorders>
              <w:top w:val="single" w:sz="12" w:space="0" w:color="000000"/>
              <w:left w:val="single" w:sz="12" w:space="0" w:color="000000"/>
              <w:bottom w:val="single"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3777" w:type="dxa"/>
            <w:gridSpan w:val="2"/>
            <w:tcBorders>
              <w:top w:val="single" w:sz="12" w:space="0" w:color="000000"/>
              <w:left w:val="single" w:sz="4" w:space="0" w:color="000000"/>
              <w:bottom w:val="single" w:sz="4" w:space="0" w:color="000000"/>
              <w:right w:val="single" w:sz="4" w:space="0" w:color="000000"/>
            </w:tcBorders>
          </w:tcPr>
          <w:p w:rsidR="00C0465C" w:rsidRDefault="00C0465C" w:rsidP="00CC1852">
            <w:pPr>
              <w:kinsoku w:val="0"/>
              <w:overflowPunct w:val="0"/>
              <w:spacing w:line="370" w:lineRule="exact"/>
              <w:jc w:val="center"/>
              <w:rPr>
                <w:rFonts w:hAnsi="Times New Roman" w:cs="Times New Roman"/>
                <w:spacing w:val="16"/>
                <w:sz w:val="26"/>
                <w:szCs w:val="26"/>
              </w:rPr>
            </w:pPr>
            <w:r>
              <w:rPr>
                <w:rFonts w:hAnsi="Times New Roman" w:cs="Times New Roman"/>
                <w:color w:val="auto"/>
                <w:sz w:val="26"/>
                <w:szCs w:val="26"/>
              </w:rPr>
              <w:fldChar w:fldCharType="begin"/>
            </w:r>
            <w:r>
              <w:rPr>
                <w:rFonts w:hAnsi="Times New Roman" w:cs="Times New Roman"/>
                <w:color w:val="auto"/>
                <w:sz w:val="26"/>
                <w:szCs w:val="26"/>
              </w:rPr>
              <w:instrText>eq \o\ad(</w:instrText>
            </w:r>
            <w:r>
              <w:rPr>
                <w:rFonts w:hint="eastAsia"/>
                <w:spacing w:val="8"/>
                <w:sz w:val="26"/>
                <w:szCs w:val="26"/>
              </w:rPr>
              <w:instrText>教員給料表</w:instrText>
            </w:r>
            <w:r>
              <w:rPr>
                <w:rFonts w:hAnsi="Times New Roman" w:cs="Times New Roman"/>
                <w:color w:val="auto"/>
                <w:sz w:val="26"/>
                <w:szCs w:val="26"/>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6"/>
                <w:szCs w:val="26"/>
              </w:rPr>
              <w:instrText>)</w:instrText>
            </w:r>
            <w:r>
              <w:rPr>
                <w:rFonts w:hAnsi="Times New Roman" w:cs="Times New Roman"/>
                <w:color w:val="auto"/>
                <w:sz w:val="26"/>
                <w:szCs w:val="26"/>
              </w:rPr>
              <w:fldChar w:fldCharType="separate"/>
            </w:r>
            <w:r>
              <w:rPr>
                <w:rFonts w:hint="eastAsia"/>
                <w:spacing w:val="8"/>
                <w:sz w:val="26"/>
                <w:szCs w:val="26"/>
              </w:rPr>
              <w:t>教員給料表</w:t>
            </w:r>
            <w:r>
              <w:rPr>
                <w:rFonts w:hAnsi="Times New Roman" w:cs="Times New Roman"/>
                <w:color w:val="auto"/>
                <w:sz w:val="26"/>
                <w:szCs w:val="26"/>
              </w:rPr>
              <w:fldChar w:fldCharType="end"/>
            </w:r>
          </w:p>
        </w:tc>
        <w:tc>
          <w:tcPr>
            <w:tcW w:w="291" w:type="dxa"/>
            <w:tcBorders>
              <w:top w:val="single" w:sz="12" w:space="0" w:color="000000"/>
              <w:left w:val="single" w:sz="4" w:space="0" w:color="000000"/>
              <w:bottom w:val="single" w:sz="4" w:space="0" w:color="000000"/>
              <w:right w:val="single" w:sz="4" w:space="0" w:color="000000"/>
            </w:tcBorders>
          </w:tcPr>
          <w:p w:rsidR="00C0465C" w:rsidRDefault="00C0465C" w:rsidP="00CC1852">
            <w:pPr>
              <w:kinsoku w:val="0"/>
              <w:overflowPunct w:val="0"/>
              <w:spacing w:line="370" w:lineRule="exact"/>
              <w:jc w:val="center"/>
              <w:rPr>
                <w:rFonts w:hAnsi="Times New Roman" w:cs="Times New Roman"/>
                <w:spacing w:val="16"/>
                <w:sz w:val="26"/>
                <w:szCs w:val="26"/>
              </w:rPr>
            </w:pPr>
          </w:p>
        </w:tc>
        <w:tc>
          <w:tcPr>
            <w:tcW w:w="3777" w:type="dxa"/>
            <w:gridSpan w:val="2"/>
            <w:tcBorders>
              <w:top w:val="single" w:sz="12" w:space="0" w:color="000000"/>
              <w:left w:val="single" w:sz="4" w:space="0" w:color="000000"/>
              <w:bottom w:val="single" w:sz="4" w:space="0" w:color="000000"/>
              <w:right w:val="single" w:sz="12" w:space="0" w:color="000000"/>
            </w:tcBorders>
          </w:tcPr>
          <w:p w:rsidR="00C0465C" w:rsidRDefault="004822AD" w:rsidP="004822AD">
            <w:pPr>
              <w:tabs>
                <w:tab w:val="center" w:pos="1836"/>
              </w:tabs>
              <w:kinsoku w:val="0"/>
              <w:overflowPunct w:val="0"/>
              <w:spacing w:line="370" w:lineRule="exact"/>
              <w:rPr>
                <w:rFonts w:hAnsi="Times New Roman" w:cs="Times New Roman"/>
                <w:spacing w:val="16"/>
                <w:sz w:val="26"/>
                <w:szCs w:val="26"/>
              </w:rPr>
            </w:pPr>
            <w:r>
              <w:rPr>
                <w:rFonts w:hAnsi="Times New Roman" w:cs="Times New Roman"/>
                <w:color w:val="auto"/>
                <w:sz w:val="26"/>
                <w:szCs w:val="26"/>
              </w:rPr>
              <w:tab/>
            </w:r>
            <w:r w:rsidR="00C0465C">
              <w:rPr>
                <w:rFonts w:hAnsi="Times New Roman" w:cs="Times New Roman"/>
                <w:color w:val="auto"/>
                <w:sz w:val="26"/>
                <w:szCs w:val="26"/>
              </w:rPr>
              <w:fldChar w:fldCharType="begin"/>
            </w:r>
            <w:r w:rsidR="00C0465C">
              <w:rPr>
                <w:rFonts w:hAnsi="Times New Roman" w:cs="Times New Roman"/>
                <w:color w:val="auto"/>
                <w:sz w:val="26"/>
                <w:szCs w:val="26"/>
              </w:rPr>
              <w:instrText>eq \o\ad(</w:instrText>
            </w:r>
            <w:r w:rsidR="00C0465C">
              <w:rPr>
                <w:rFonts w:hint="eastAsia"/>
                <w:spacing w:val="8"/>
                <w:sz w:val="26"/>
                <w:szCs w:val="26"/>
              </w:rPr>
              <w:instrText>職員給料表</w:instrText>
            </w:r>
            <w:r w:rsidR="00C0465C">
              <w:rPr>
                <w:rFonts w:hAnsi="Times New Roman" w:cs="Times New Roman"/>
                <w:color w:val="auto"/>
                <w:sz w:val="26"/>
                <w:szCs w:val="26"/>
              </w:rPr>
              <w:instrText>,</w:instrText>
            </w:r>
            <w:r w:rsidR="00C0465C">
              <w:rPr>
                <w:rFonts w:hAnsi="Times New Roman" w:cs="Times New Roman" w:hint="eastAsia"/>
                <w:color w:val="auto"/>
              </w:rPr>
              <w:instrText xml:space="preserve">　　　　　　　　　</w:instrText>
            </w:r>
            <w:r w:rsidR="00C0465C">
              <w:rPr>
                <w:rFonts w:hAnsi="Times New Roman" w:cs="Times New Roman"/>
                <w:color w:val="auto"/>
              </w:rPr>
              <w:instrText xml:space="preserve"> </w:instrText>
            </w:r>
            <w:r w:rsidR="00C0465C">
              <w:rPr>
                <w:rFonts w:hAnsi="Times New Roman" w:cs="Times New Roman"/>
                <w:color w:val="auto"/>
                <w:sz w:val="26"/>
                <w:szCs w:val="26"/>
              </w:rPr>
              <w:instrText>)</w:instrText>
            </w:r>
            <w:r w:rsidR="00C0465C">
              <w:rPr>
                <w:rFonts w:hAnsi="Times New Roman" w:cs="Times New Roman"/>
                <w:color w:val="auto"/>
                <w:sz w:val="26"/>
                <w:szCs w:val="26"/>
              </w:rPr>
              <w:fldChar w:fldCharType="separate"/>
            </w:r>
            <w:r w:rsidR="00C0465C">
              <w:rPr>
                <w:rFonts w:hint="eastAsia"/>
                <w:spacing w:val="8"/>
                <w:sz w:val="26"/>
                <w:szCs w:val="26"/>
              </w:rPr>
              <w:t>職員給料表</w:t>
            </w:r>
            <w:r w:rsidR="00C0465C">
              <w:rPr>
                <w:rFonts w:hAnsi="Times New Roman" w:cs="Times New Roman"/>
                <w:color w:val="auto"/>
                <w:sz w:val="26"/>
                <w:szCs w:val="26"/>
              </w:rPr>
              <w:fldChar w:fldCharType="end"/>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single" w:sz="4" w:space="0" w:color="000000"/>
              <w:left w:val="single" w:sz="12" w:space="0" w:color="000000"/>
              <w:bottom w:val="single" w:sz="4" w:space="0" w:color="000000"/>
              <w:right w:val="single" w:sz="4" w:space="0" w:color="000000"/>
            </w:tcBorders>
          </w:tcPr>
          <w:p w:rsidR="00C0465C" w:rsidRDefault="00C0465C" w:rsidP="00CC1852">
            <w:pPr>
              <w:kinsoku w:val="0"/>
              <w:overflowPunct w:val="0"/>
              <w:spacing w:line="370" w:lineRule="exact"/>
              <w:jc w:val="center"/>
              <w:rPr>
                <w:rFonts w:hAnsi="Times New Roman" w:cs="Times New Roman"/>
                <w:spacing w:val="16"/>
                <w:sz w:val="26"/>
                <w:szCs w:val="26"/>
              </w:rPr>
            </w:pPr>
            <w:r>
              <w:rPr>
                <w:rFonts w:hint="eastAsia"/>
                <w:spacing w:val="8"/>
                <w:sz w:val="26"/>
                <w:szCs w:val="26"/>
              </w:rPr>
              <w:t>号俸</w:t>
            </w:r>
          </w:p>
        </w:tc>
        <w:tc>
          <w:tcPr>
            <w:tcW w:w="1888" w:type="dxa"/>
            <w:tcBorders>
              <w:top w:val="single" w:sz="4" w:space="0" w:color="000000"/>
              <w:left w:val="single" w:sz="4" w:space="0" w:color="000000"/>
              <w:bottom w:val="single" w:sz="4" w:space="0" w:color="000000"/>
              <w:right w:val="single" w:sz="4" w:space="0" w:color="000000"/>
            </w:tcBorders>
          </w:tcPr>
          <w:p w:rsidR="00CC1852" w:rsidRDefault="00C0465C" w:rsidP="00CC1852">
            <w:pPr>
              <w:kinsoku w:val="0"/>
              <w:overflowPunct w:val="0"/>
              <w:spacing w:line="370" w:lineRule="exact"/>
              <w:jc w:val="center"/>
              <w:rPr>
                <w:rFonts w:hAnsi="Times New Roman" w:cs="Times New Roman"/>
                <w:color w:val="auto"/>
                <w:sz w:val="26"/>
                <w:szCs w:val="26"/>
              </w:rPr>
            </w:pPr>
            <w:r>
              <w:rPr>
                <w:rFonts w:hAnsi="Times New Roman" w:cs="Times New Roman"/>
                <w:color w:val="auto"/>
                <w:sz w:val="26"/>
                <w:szCs w:val="26"/>
              </w:rPr>
              <w:fldChar w:fldCharType="begin"/>
            </w:r>
            <w:r>
              <w:rPr>
                <w:rFonts w:hAnsi="Times New Roman" w:cs="Times New Roman"/>
                <w:color w:val="auto"/>
                <w:sz w:val="26"/>
                <w:szCs w:val="26"/>
              </w:rPr>
              <w:instrText>eq \o\ad(</w:instrText>
            </w:r>
            <w:r>
              <w:rPr>
                <w:rFonts w:hint="eastAsia"/>
                <w:spacing w:val="8"/>
                <w:sz w:val="26"/>
                <w:szCs w:val="26"/>
              </w:rPr>
              <w:instrText>１等級</w:instrText>
            </w:r>
            <w:r>
              <w:rPr>
                <w:rFonts w:hAnsi="Times New Roman" w:cs="Times New Roman"/>
                <w:color w:val="auto"/>
                <w:sz w:val="26"/>
                <w:szCs w:val="26"/>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6"/>
                <w:szCs w:val="26"/>
              </w:rPr>
              <w:instrText>)</w:instrText>
            </w:r>
            <w:r>
              <w:rPr>
                <w:rFonts w:hAnsi="Times New Roman" w:cs="Times New Roman"/>
                <w:color w:val="auto"/>
                <w:sz w:val="26"/>
                <w:szCs w:val="26"/>
              </w:rPr>
              <w:fldChar w:fldCharType="separate"/>
            </w:r>
            <w:r>
              <w:rPr>
                <w:rFonts w:hint="eastAsia"/>
                <w:spacing w:val="8"/>
                <w:sz w:val="26"/>
                <w:szCs w:val="26"/>
              </w:rPr>
              <w:t>１等級</w:t>
            </w:r>
            <w:r>
              <w:rPr>
                <w:rFonts w:hAnsi="Times New Roman" w:cs="Times New Roman"/>
                <w:color w:val="auto"/>
                <w:sz w:val="26"/>
                <w:szCs w:val="26"/>
              </w:rPr>
              <w:fldChar w:fldCharType="end"/>
            </w:r>
          </w:p>
          <w:p w:rsidR="00C0465C" w:rsidRDefault="00C0465C" w:rsidP="00CC1852">
            <w:pPr>
              <w:kinsoku w:val="0"/>
              <w:overflowPunct w:val="0"/>
              <w:spacing w:line="370" w:lineRule="exact"/>
              <w:jc w:val="center"/>
              <w:rPr>
                <w:rFonts w:hAnsi="Times New Roman" w:cs="Times New Roman"/>
                <w:spacing w:val="16"/>
                <w:sz w:val="26"/>
                <w:szCs w:val="26"/>
              </w:rPr>
            </w:pPr>
            <w:r>
              <w:rPr>
                <w:spacing w:val="24"/>
                <w:sz w:val="26"/>
                <w:szCs w:val="26"/>
              </w:rPr>
              <w:t>(</w:t>
            </w:r>
            <w:r>
              <w:rPr>
                <w:rFonts w:hint="eastAsia"/>
                <w:spacing w:val="8"/>
                <w:sz w:val="26"/>
                <w:szCs w:val="26"/>
              </w:rPr>
              <w:t>園長・教頭</w:t>
            </w:r>
            <w:r>
              <w:rPr>
                <w:spacing w:val="24"/>
                <w:sz w:val="26"/>
                <w:szCs w:val="26"/>
              </w:rPr>
              <w:t>)</w:t>
            </w:r>
          </w:p>
        </w:tc>
        <w:tc>
          <w:tcPr>
            <w:tcW w:w="1889" w:type="dxa"/>
            <w:tcBorders>
              <w:top w:val="single" w:sz="4" w:space="0" w:color="000000"/>
              <w:left w:val="single" w:sz="4" w:space="0" w:color="000000"/>
              <w:bottom w:val="single" w:sz="4" w:space="0" w:color="000000"/>
              <w:right w:val="single" w:sz="4" w:space="0" w:color="000000"/>
            </w:tcBorders>
          </w:tcPr>
          <w:p w:rsidR="00CC1852" w:rsidRDefault="00C0465C" w:rsidP="00CC1852">
            <w:pPr>
              <w:kinsoku w:val="0"/>
              <w:overflowPunct w:val="0"/>
              <w:spacing w:line="370" w:lineRule="exact"/>
              <w:jc w:val="center"/>
              <w:rPr>
                <w:rFonts w:hAnsi="Times New Roman" w:cs="Times New Roman"/>
                <w:color w:val="auto"/>
                <w:sz w:val="26"/>
                <w:szCs w:val="26"/>
              </w:rPr>
            </w:pPr>
            <w:r>
              <w:rPr>
                <w:rFonts w:hAnsi="Times New Roman" w:cs="Times New Roman"/>
                <w:color w:val="auto"/>
                <w:sz w:val="26"/>
                <w:szCs w:val="26"/>
              </w:rPr>
              <w:fldChar w:fldCharType="begin"/>
            </w:r>
            <w:r>
              <w:rPr>
                <w:rFonts w:hAnsi="Times New Roman" w:cs="Times New Roman"/>
                <w:color w:val="auto"/>
                <w:sz w:val="26"/>
                <w:szCs w:val="26"/>
              </w:rPr>
              <w:instrText>eq \o\ad(</w:instrText>
            </w:r>
            <w:r>
              <w:rPr>
                <w:rFonts w:hint="eastAsia"/>
                <w:spacing w:val="8"/>
                <w:sz w:val="26"/>
                <w:szCs w:val="26"/>
              </w:rPr>
              <w:instrText>２等級</w:instrText>
            </w:r>
            <w:r>
              <w:rPr>
                <w:rFonts w:hAnsi="Times New Roman" w:cs="Times New Roman"/>
                <w:color w:val="auto"/>
                <w:sz w:val="26"/>
                <w:szCs w:val="26"/>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6"/>
                <w:szCs w:val="26"/>
              </w:rPr>
              <w:instrText>)</w:instrText>
            </w:r>
            <w:r>
              <w:rPr>
                <w:rFonts w:hAnsi="Times New Roman" w:cs="Times New Roman"/>
                <w:color w:val="auto"/>
                <w:sz w:val="26"/>
                <w:szCs w:val="26"/>
              </w:rPr>
              <w:fldChar w:fldCharType="separate"/>
            </w:r>
            <w:r>
              <w:rPr>
                <w:rFonts w:hint="eastAsia"/>
                <w:spacing w:val="8"/>
                <w:sz w:val="26"/>
                <w:szCs w:val="26"/>
              </w:rPr>
              <w:t>２等級</w:t>
            </w:r>
            <w:r>
              <w:rPr>
                <w:rFonts w:hAnsi="Times New Roman" w:cs="Times New Roman"/>
                <w:color w:val="auto"/>
                <w:sz w:val="26"/>
                <w:szCs w:val="26"/>
              </w:rPr>
              <w:fldChar w:fldCharType="end"/>
            </w:r>
          </w:p>
          <w:p w:rsidR="00C0465C" w:rsidRDefault="00C0465C" w:rsidP="00CC1852">
            <w:pPr>
              <w:kinsoku w:val="0"/>
              <w:overflowPunct w:val="0"/>
              <w:spacing w:line="370" w:lineRule="exact"/>
              <w:jc w:val="center"/>
              <w:rPr>
                <w:rFonts w:hAnsi="Times New Roman" w:cs="Times New Roman"/>
                <w:spacing w:val="16"/>
                <w:sz w:val="26"/>
                <w:szCs w:val="26"/>
              </w:rPr>
            </w:pPr>
            <w:r>
              <w:rPr>
                <w:spacing w:val="24"/>
                <w:sz w:val="26"/>
                <w:szCs w:val="26"/>
              </w:rPr>
              <w:t>(</w:t>
            </w:r>
            <w:r>
              <w:rPr>
                <w:rFonts w:hint="eastAsia"/>
                <w:spacing w:val="8"/>
                <w:sz w:val="26"/>
                <w:szCs w:val="26"/>
              </w:rPr>
              <w:t>教諭</w:t>
            </w:r>
            <w:r>
              <w:rPr>
                <w:spacing w:val="24"/>
                <w:sz w:val="26"/>
                <w:szCs w:val="26"/>
              </w:rPr>
              <w:t>)</w:t>
            </w:r>
          </w:p>
        </w:tc>
        <w:tc>
          <w:tcPr>
            <w:tcW w:w="291" w:type="dxa"/>
            <w:tcBorders>
              <w:top w:val="single" w:sz="4" w:space="0" w:color="000000"/>
              <w:left w:val="single" w:sz="4" w:space="0" w:color="000000"/>
              <w:bottom w:val="single" w:sz="4" w:space="0" w:color="000000"/>
              <w:right w:val="single" w:sz="4" w:space="0" w:color="000000"/>
            </w:tcBorders>
          </w:tcPr>
          <w:p w:rsidR="00C0465C" w:rsidRDefault="00C0465C" w:rsidP="00CC1852">
            <w:pPr>
              <w:kinsoku w:val="0"/>
              <w:overflowPunct w:val="0"/>
              <w:spacing w:line="370" w:lineRule="exact"/>
              <w:jc w:val="center"/>
              <w:rPr>
                <w:rFonts w:hAnsi="Times New Roman" w:cs="Times New Roman"/>
                <w:spacing w:val="16"/>
                <w:sz w:val="26"/>
                <w:szCs w:val="26"/>
              </w:rPr>
            </w:pPr>
          </w:p>
        </w:tc>
        <w:tc>
          <w:tcPr>
            <w:tcW w:w="1888" w:type="dxa"/>
            <w:tcBorders>
              <w:top w:val="single" w:sz="4" w:space="0" w:color="000000"/>
              <w:left w:val="single" w:sz="4" w:space="0" w:color="000000"/>
              <w:bottom w:val="single" w:sz="4" w:space="0" w:color="000000"/>
              <w:right w:val="single" w:sz="4" w:space="0" w:color="000000"/>
            </w:tcBorders>
          </w:tcPr>
          <w:p w:rsidR="00CC1852" w:rsidRDefault="00C0465C" w:rsidP="00CC1852">
            <w:pPr>
              <w:kinsoku w:val="0"/>
              <w:overflowPunct w:val="0"/>
              <w:spacing w:line="370" w:lineRule="exact"/>
              <w:jc w:val="center"/>
              <w:rPr>
                <w:rFonts w:hAnsi="Times New Roman" w:cs="Times New Roman"/>
                <w:color w:val="auto"/>
                <w:sz w:val="26"/>
                <w:szCs w:val="26"/>
              </w:rPr>
            </w:pPr>
            <w:r>
              <w:rPr>
                <w:rFonts w:hAnsi="Times New Roman" w:cs="Times New Roman"/>
                <w:color w:val="auto"/>
                <w:sz w:val="26"/>
                <w:szCs w:val="26"/>
              </w:rPr>
              <w:fldChar w:fldCharType="begin"/>
            </w:r>
            <w:r>
              <w:rPr>
                <w:rFonts w:hAnsi="Times New Roman" w:cs="Times New Roman"/>
                <w:color w:val="auto"/>
                <w:sz w:val="26"/>
                <w:szCs w:val="26"/>
              </w:rPr>
              <w:instrText>eq \o\ad(</w:instrText>
            </w:r>
            <w:r>
              <w:rPr>
                <w:rFonts w:hint="eastAsia"/>
                <w:spacing w:val="8"/>
                <w:sz w:val="26"/>
                <w:szCs w:val="26"/>
              </w:rPr>
              <w:instrText>１等級</w:instrText>
            </w:r>
            <w:r>
              <w:rPr>
                <w:rFonts w:hAnsi="Times New Roman" w:cs="Times New Roman"/>
                <w:color w:val="auto"/>
                <w:sz w:val="26"/>
                <w:szCs w:val="26"/>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6"/>
                <w:szCs w:val="26"/>
              </w:rPr>
              <w:instrText>)</w:instrText>
            </w:r>
            <w:r>
              <w:rPr>
                <w:rFonts w:hAnsi="Times New Roman" w:cs="Times New Roman"/>
                <w:color w:val="auto"/>
                <w:sz w:val="26"/>
                <w:szCs w:val="26"/>
              </w:rPr>
              <w:fldChar w:fldCharType="separate"/>
            </w:r>
            <w:r>
              <w:rPr>
                <w:rFonts w:hint="eastAsia"/>
                <w:spacing w:val="8"/>
                <w:sz w:val="26"/>
                <w:szCs w:val="26"/>
              </w:rPr>
              <w:t>１等級</w:t>
            </w:r>
            <w:r>
              <w:rPr>
                <w:rFonts w:hAnsi="Times New Roman" w:cs="Times New Roman"/>
                <w:color w:val="auto"/>
                <w:sz w:val="26"/>
                <w:szCs w:val="26"/>
              </w:rPr>
              <w:fldChar w:fldCharType="end"/>
            </w:r>
          </w:p>
          <w:p w:rsidR="00C0465C" w:rsidRDefault="00C0465C" w:rsidP="00CC1852">
            <w:pPr>
              <w:kinsoku w:val="0"/>
              <w:overflowPunct w:val="0"/>
              <w:spacing w:line="370" w:lineRule="exact"/>
              <w:jc w:val="center"/>
              <w:rPr>
                <w:rFonts w:hAnsi="Times New Roman" w:cs="Times New Roman"/>
                <w:spacing w:val="16"/>
                <w:sz w:val="26"/>
                <w:szCs w:val="26"/>
              </w:rPr>
            </w:pPr>
            <w:r>
              <w:rPr>
                <w:spacing w:val="24"/>
                <w:sz w:val="26"/>
                <w:szCs w:val="26"/>
              </w:rPr>
              <w:t>(</w:t>
            </w:r>
            <w:r w:rsidR="00CC1852">
              <w:rPr>
                <w:rFonts w:hint="eastAsia"/>
                <w:spacing w:val="24"/>
                <w:sz w:val="26"/>
                <w:szCs w:val="26"/>
              </w:rPr>
              <w:t>事務長</w:t>
            </w:r>
            <w:r>
              <w:rPr>
                <w:spacing w:val="24"/>
                <w:sz w:val="26"/>
                <w:szCs w:val="26"/>
              </w:rPr>
              <w:t>)</w:t>
            </w:r>
          </w:p>
        </w:tc>
        <w:tc>
          <w:tcPr>
            <w:tcW w:w="1889" w:type="dxa"/>
            <w:tcBorders>
              <w:top w:val="single" w:sz="4" w:space="0" w:color="000000"/>
              <w:left w:val="single" w:sz="4" w:space="0" w:color="000000"/>
              <w:bottom w:val="single" w:sz="4" w:space="0" w:color="000000"/>
              <w:right w:val="single" w:sz="12" w:space="0" w:color="000000"/>
            </w:tcBorders>
          </w:tcPr>
          <w:p w:rsidR="00CC1852" w:rsidRDefault="00C0465C" w:rsidP="00CC1852">
            <w:pPr>
              <w:kinsoku w:val="0"/>
              <w:overflowPunct w:val="0"/>
              <w:spacing w:line="370" w:lineRule="exact"/>
              <w:jc w:val="center"/>
              <w:rPr>
                <w:rFonts w:hAnsi="Times New Roman" w:cs="Times New Roman"/>
                <w:color w:val="auto"/>
                <w:sz w:val="26"/>
                <w:szCs w:val="26"/>
              </w:rPr>
            </w:pPr>
            <w:r>
              <w:rPr>
                <w:rFonts w:hAnsi="Times New Roman" w:cs="Times New Roman"/>
                <w:color w:val="auto"/>
                <w:sz w:val="26"/>
                <w:szCs w:val="26"/>
              </w:rPr>
              <w:fldChar w:fldCharType="begin"/>
            </w:r>
            <w:r>
              <w:rPr>
                <w:rFonts w:hAnsi="Times New Roman" w:cs="Times New Roman"/>
                <w:color w:val="auto"/>
                <w:sz w:val="26"/>
                <w:szCs w:val="26"/>
              </w:rPr>
              <w:instrText>eq \o\ad(</w:instrText>
            </w:r>
            <w:r>
              <w:rPr>
                <w:rFonts w:hint="eastAsia"/>
                <w:spacing w:val="8"/>
                <w:sz w:val="26"/>
                <w:szCs w:val="26"/>
              </w:rPr>
              <w:instrText>２等級</w:instrText>
            </w:r>
            <w:r>
              <w:rPr>
                <w:rFonts w:hAnsi="Times New Roman" w:cs="Times New Roman"/>
                <w:color w:val="auto"/>
                <w:sz w:val="26"/>
                <w:szCs w:val="26"/>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6"/>
                <w:szCs w:val="26"/>
              </w:rPr>
              <w:instrText>)</w:instrText>
            </w:r>
            <w:r>
              <w:rPr>
                <w:rFonts w:hAnsi="Times New Roman" w:cs="Times New Roman"/>
                <w:color w:val="auto"/>
                <w:sz w:val="26"/>
                <w:szCs w:val="26"/>
              </w:rPr>
              <w:fldChar w:fldCharType="separate"/>
            </w:r>
            <w:r>
              <w:rPr>
                <w:rFonts w:hint="eastAsia"/>
                <w:spacing w:val="8"/>
                <w:sz w:val="26"/>
                <w:szCs w:val="26"/>
              </w:rPr>
              <w:t>２等級</w:t>
            </w:r>
            <w:r>
              <w:rPr>
                <w:rFonts w:hAnsi="Times New Roman" w:cs="Times New Roman"/>
                <w:color w:val="auto"/>
                <w:sz w:val="26"/>
                <w:szCs w:val="26"/>
              </w:rPr>
              <w:fldChar w:fldCharType="end"/>
            </w:r>
          </w:p>
          <w:p w:rsidR="00C0465C" w:rsidRDefault="00C0465C" w:rsidP="00CC1852">
            <w:pPr>
              <w:kinsoku w:val="0"/>
              <w:overflowPunct w:val="0"/>
              <w:spacing w:line="370" w:lineRule="exact"/>
              <w:jc w:val="center"/>
              <w:rPr>
                <w:rFonts w:hAnsi="Times New Roman" w:cs="Times New Roman"/>
                <w:spacing w:val="16"/>
                <w:sz w:val="26"/>
                <w:szCs w:val="26"/>
              </w:rPr>
            </w:pPr>
            <w:r>
              <w:rPr>
                <w:spacing w:val="24"/>
                <w:sz w:val="26"/>
                <w:szCs w:val="26"/>
              </w:rPr>
              <w:t>(</w:t>
            </w:r>
            <w:r w:rsidR="00CC1852">
              <w:rPr>
                <w:rFonts w:hAnsi="Times New Roman" w:cs="Times New Roman" w:hint="eastAsia"/>
                <w:color w:val="auto"/>
                <w:sz w:val="26"/>
                <w:szCs w:val="26"/>
              </w:rPr>
              <w:t>事務職員</w:t>
            </w:r>
            <w:r>
              <w:rPr>
                <w:spacing w:val="24"/>
                <w:sz w:val="26"/>
                <w:szCs w:val="26"/>
              </w:rPr>
              <w:t>)</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single" w:sz="4" w:space="0" w:color="000000"/>
              <w:left w:val="single" w:sz="12" w:space="0" w:color="000000"/>
              <w:bottom w:val="dashed" w:sz="4"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１</w:t>
            </w:r>
          </w:p>
        </w:tc>
        <w:tc>
          <w:tcPr>
            <w:tcW w:w="1888" w:type="dxa"/>
            <w:tcBorders>
              <w:top w:val="single"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350,000</w:t>
            </w:r>
            <w:r>
              <w:rPr>
                <w:rFonts w:hint="eastAsia"/>
                <w:spacing w:val="8"/>
                <w:sz w:val="26"/>
                <w:szCs w:val="26"/>
              </w:rPr>
              <w:t>円</w:t>
            </w:r>
          </w:p>
        </w:tc>
        <w:tc>
          <w:tcPr>
            <w:tcW w:w="1889" w:type="dxa"/>
            <w:tcBorders>
              <w:top w:val="single" w:sz="4" w:space="0" w:color="000000"/>
              <w:left w:val="single" w:sz="4" w:space="0" w:color="000000"/>
              <w:bottom w:val="dashed" w:sz="4" w:space="0" w:color="000000"/>
              <w:right w:val="single" w:sz="4" w:space="0" w:color="000000"/>
            </w:tcBorders>
          </w:tcPr>
          <w:p w:rsidR="00C0465C" w:rsidRDefault="00C0465C" w:rsidP="00A42574">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1</w:t>
            </w:r>
            <w:r w:rsidR="00A42574">
              <w:rPr>
                <w:rFonts w:hint="eastAsia"/>
                <w:spacing w:val="24"/>
                <w:sz w:val="26"/>
                <w:szCs w:val="26"/>
              </w:rPr>
              <w:t>8</w:t>
            </w:r>
            <w:r>
              <w:rPr>
                <w:spacing w:val="24"/>
                <w:sz w:val="26"/>
                <w:szCs w:val="26"/>
              </w:rPr>
              <w:t>0,000</w:t>
            </w:r>
            <w:r>
              <w:rPr>
                <w:rFonts w:hint="eastAsia"/>
                <w:spacing w:val="8"/>
                <w:sz w:val="26"/>
                <w:szCs w:val="26"/>
              </w:rPr>
              <w:t>円</w:t>
            </w:r>
          </w:p>
        </w:tc>
        <w:tc>
          <w:tcPr>
            <w:tcW w:w="291" w:type="dxa"/>
            <w:tcBorders>
              <w:top w:val="single"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888" w:type="dxa"/>
            <w:tcBorders>
              <w:top w:val="single"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250,000</w:t>
            </w:r>
            <w:r w:rsidR="00B2741C">
              <w:rPr>
                <w:rFonts w:hint="eastAsia"/>
                <w:spacing w:val="24"/>
                <w:sz w:val="26"/>
                <w:szCs w:val="26"/>
              </w:rPr>
              <w:t>円</w:t>
            </w:r>
          </w:p>
        </w:tc>
        <w:tc>
          <w:tcPr>
            <w:tcW w:w="1889" w:type="dxa"/>
            <w:tcBorders>
              <w:top w:val="single" w:sz="4" w:space="0" w:color="000000"/>
              <w:left w:val="single" w:sz="4" w:space="0" w:color="000000"/>
              <w:bottom w:val="dashed" w:sz="4" w:space="0" w:color="000000"/>
              <w:right w:val="single" w:sz="12" w:space="0" w:color="000000"/>
            </w:tcBorders>
          </w:tcPr>
          <w:p w:rsidR="00C0465C" w:rsidRDefault="00A42574"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12"/>
                <w:sz w:val="26"/>
                <w:szCs w:val="26"/>
              </w:rPr>
              <w:t>18</w:t>
            </w:r>
            <w:r w:rsidR="00C0465C">
              <w:rPr>
                <w:spacing w:val="24"/>
                <w:sz w:val="26"/>
                <w:szCs w:val="26"/>
              </w:rPr>
              <w:t>0,000</w:t>
            </w:r>
            <w:r w:rsidR="00B2741C">
              <w:rPr>
                <w:rFonts w:hint="eastAsia"/>
                <w:spacing w:val="24"/>
                <w:sz w:val="26"/>
                <w:szCs w:val="26"/>
              </w:rPr>
              <w:t>円</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dashed" w:sz="4" w:space="0" w:color="000000"/>
              <w:left w:val="single" w:sz="12" w:space="0" w:color="000000"/>
              <w:bottom w:val="dashed" w:sz="4"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２</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355,000</w:t>
            </w:r>
          </w:p>
        </w:tc>
        <w:tc>
          <w:tcPr>
            <w:tcW w:w="1889"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spacing w:val="24"/>
                <w:sz w:val="26"/>
                <w:szCs w:val="26"/>
              </w:rPr>
              <w:t>1</w:t>
            </w:r>
            <w:r w:rsidR="00A42574">
              <w:rPr>
                <w:rFonts w:hint="eastAsia"/>
                <w:spacing w:val="24"/>
                <w:sz w:val="26"/>
                <w:szCs w:val="26"/>
              </w:rPr>
              <w:t>8</w:t>
            </w:r>
            <w:r>
              <w:rPr>
                <w:spacing w:val="24"/>
                <w:sz w:val="26"/>
                <w:szCs w:val="26"/>
              </w:rPr>
              <w:t>5,000</w:t>
            </w:r>
          </w:p>
        </w:tc>
        <w:tc>
          <w:tcPr>
            <w:tcW w:w="291"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255,000</w:t>
            </w:r>
          </w:p>
        </w:tc>
        <w:tc>
          <w:tcPr>
            <w:tcW w:w="1889" w:type="dxa"/>
            <w:tcBorders>
              <w:top w:val="dashed" w:sz="4" w:space="0" w:color="000000"/>
              <w:left w:val="single" w:sz="4" w:space="0" w:color="000000"/>
              <w:bottom w:val="dashed" w:sz="4" w:space="0" w:color="000000"/>
              <w:right w:val="single" w:sz="12" w:space="0" w:color="000000"/>
            </w:tcBorders>
          </w:tcPr>
          <w:p w:rsidR="00C0465C" w:rsidRDefault="00A42574">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12"/>
                <w:sz w:val="26"/>
                <w:szCs w:val="26"/>
              </w:rPr>
              <w:t>18</w:t>
            </w:r>
            <w:r w:rsidR="00C0465C">
              <w:rPr>
                <w:spacing w:val="24"/>
                <w:sz w:val="26"/>
                <w:szCs w:val="26"/>
              </w:rPr>
              <w:t>5,000</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dashed" w:sz="4" w:space="0" w:color="000000"/>
              <w:left w:val="single" w:sz="12" w:space="0" w:color="000000"/>
              <w:bottom w:val="dashed" w:sz="4"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３</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360,000</w:t>
            </w:r>
          </w:p>
        </w:tc>
        <w:tc>
          <w:tcPr>
            <w:tcW w:w="1889"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spacing w:val="24"/>
                <w:sz w:val="26"/>
                <w:szCs w:val="26"/>
              </w:rPr>
              <w:t>1</w:t>
            </w:r>
            <w:r w:rsidR="00A42574">
              <w:rPr>
                <w:rFonts w:hint="eastAsia"/>
                <w:spacing w:val="24"/>
                <w:sz w:val="26"/>
                <w:szCs w:val="26"/>
              </w:rPr>
              <w:t>9</w:t>
            </w:r>
            <w:r>
              <w:rPr>
                <w:spacing w:val="24"/>
                <w:sz w:val="26"/>
                <w:szCs w:val="26"/>
              </w:rPr>
              <w:t>0,000</w:t>
            </w:r>
          </w:p>
        </w:tc>
        <w:tc>
          <w:tcPr>
            <w:tcW w:w="291"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260,000</w:t>
            </w:r>
          </w:p>
        </w:tc>
        <w:tc>
          <w:tcPr>
            <w:tcW w:w="1889" w:type="dxa"/>
            <w:tcBorders>
              <w:top w:val="dashed" w:sz="4" w:space="0" w:color="000000"/>
              <w:left w:val="single" w:sz="4" w:space="0" w:color="000000"/>
              <w:bottom w:val="dashed" w:sz="4" w:space="0" w:color="000000"/>
              <w:right w:val="single" w:sz="12" w:space="0" w:color="000000"/>
            </w:tcBorders>
          </w:tcPr>
          <w:p w:rsidR="00C0465C" w:rsidRDefault="00A42574">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12"/>
                <w:sz w:val="26"/>
                <w:szCs w:val="26"/>
              </w:rPr>
              <w:t>19</w:t>
            </w:r>
            <w:r w:rsidR="00C0465C">
              <w:rPr>
                <w:spacing w:val="24"/>
                <w:sz w:val="26"/>
                <w:szCs w:val="26"/>
              </w:rPr>
              <w:t>0,000</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dashed" w:sz="4" w:space="0" w:color="000000"/>
              <w:left w:val="single" w:sz="12" w:space="0" w:color="000000"/>
              <w:bottom w:val="dashed" w:sz="4"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４</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365,000</w:t>
            </w:r>
          </w:p>
        </w:tc>
        <w:tc>
          <w:tcPr>
            <w:tcW w:w="1889"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spacing w:val="24"/>
                <w:sz w:val="26"/>
                <w:szCs w:val="26"/>
              </w:rPr>
              <w:t>1</w:t>
            </w:r>
            <w:r w:rsidR="00A42574">
              <w:rPr>
                <w:rFonts w:hint="eastAsia"/>
                <w:spacing w:val="24"/>
                <w:sz w:val="26"/>
                <w:szCs w:val="26"/>
              </w:rPr>
              <w:t>9</w:t>
            </w:r>
            <w:r>
              <w:rPr>
                <w:spacing w:val="24"/>
                <w:sz w:val="26"/>
                <w:szCs w:val="26"/>
              </w:rPr>
              <w:t>5,000</w:t>
            </w:r>
          </w:p>
        </w:tc>
        <w:tc>
          <w:tcPr>
            <w:tcW w:w="291"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265,000</w:t>
            </w:r>
          </w:p>
        </w:tc>
        <w:tc>
          <w:tcPr>
            <w:tcW w:w="1889" w:type="dxa"/>
            <w:tcBorders>
              <w:top w:val="dashed" w:sz="4" w:space="0" w:color="000000"/>
              <w:left w:val="single" w:sz="4" w:space="0" w:color="000000"/>
              <w:bottom w:val="dashed" w:sz="4" w:space="0" w:color="000000"/>
              <w:right w:val="single" w:sz="12" w:space="0" w:color="000000"/>
            </w:tcBorders>
          </w:tcPr>
          <w:p w:rsidR="00C0465C" w:rsidRDefault="00A42574">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12"/>
                <w:sz w:val="26"/>
                <w:szCs w:val="26"/>
              </w:rPr>
              <w:t>1</w:t>
            </w:r>
            <w:r w:rsidR="00C0465C">
              <w:rPr>
                <w:spacing w:val="24"/>
                <w:sz w:val="26"/>
                <w:szCs w:val="26"/>
              </w:rPr>
              <w:t>95,000</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dashed" w:sz="4" w:space="0" w:color="000000"/>
              <w:left w:val="single" w:sz="12" w:space="0" w:color="000000"/>
              <w:bottom w:val="dashed" w:sz="4"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５</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370,000</w:t>
            </w:r>
          </w:p>
        </w:tc>
        <w:tc>
          <w:tcPr>
            <w:tcW w:w="1889" w:type="dxa"/>
            <w:tcBorders>
              <w:top w:val="dashed" w:sz="4" w:space="0" w:color="000000"/>
              <w:left w:val="single" w:sz="4" w:space="0" w:color="000000"/>
              <w:bottom w:val="dashed" w:sz="4" w:space="0" w:color="000000"/>
              <w:right w:val="single" w:sz="4" w:space="0" w:color="000000"/>
            </w:tcBorders>
          </w:tcPr>
          <w:p w:rsidR="00C0465C" w:rsidRDefault="00C0465C" w:rsidP="00A42574">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12"/>
                <w:sz w:val="26"/>
                <w:szCs w:val="26"/>
              </w:rPr>
              <w:t>20</w:t>
            </w:r>
            <w:r>
              <w:rPr>
                <w:spacing w:val="24"/>
                <w:sz w:val="26"/>
                <w:szCs w:val="26"/>
              </w:rPr>
              <w:t>0,000</w:t>
            </w:r>
          </w:p>
        </w:tc>
        <w:tc>
          <w:tcPr>
            <w:tcW w:w="291"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270,000</w:t>
            </w:r>
          </w:p>
        </w:tc>
        <w:tc>
          <w:tcPr>
            <w:tcW w:w="1889" w:type="dxa"/>
            <w:tcBorders>
              <w:top w:val="dashed" w:sz="4" w:space="0" w:color="000000"/>
              <w:left w:val="single" w:sz="4" w:space="0" w:color="000000"/>
              <w:bottom w:val="dashed" w:sz="4" w:space="0" w:color="000000"/>
              <w:right w:val="single" w:sz="12"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w:t>
            </w:r>
            <w:r>
              <w:rPr>
                <w:spacing w:val="24"/>
                <w:sz w:val="26"/>
                <w:szCs w:val="26"/>
              </w:rPr>
              <w:t>00,000</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dashed" w:sz="4" w:space="0" w:color="000000"/>
              <w:left w:val="single" w:sz="12" w:space="0" w:color="000000"/>
              <w:bottom w:val="dashed" w:sz="4"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６</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375,000</w:t>
            </w:r>
          </w:p>
        </w:tc>
        <w:tc>
          <w:tcPr>
            <w:tcW w:w="1889"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20</w:t>
            </w:r>
            <w:r>
              <w:rPr>
                <w:spacing w:val="24"/>
                <w:sz w:val="26"/>
                <w:szCs w:val="26"/>
              </w:rPr>
              <w:t>5,000</w:t>
            </w:r>
          </w:p>
        </w:tc>
        <w:tc>
          <w:tcPr>
            <w:tcW w:w="291"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275,000</w:t>
            </w:r>
          </w:p>
        </w:tc>
        <w:tc>
          <w:tcPr>
            <w:tcW w:w="1889" w:type="dxa"/>
            <w:tcBorders>
              <w:top w:val="dashed" w:sz="4" w:space="0" w:color="000000"/>
              <w:left w:val="single" w:sz="4" w:space="0" w:color="000000"/>
              <w:bottom w:val="dashed" w:sz="4" w:space="0" w:color="000000"/>
              <w:right w:val="single" w:sz="12"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w:t>
            </w:r>
            <w:r>
              <w:rPr>
                <w:spacing w:val="24"/>
                <w:sz w:val="26"/>
                <w:szCs w:val="26"/>
              </w:rPr>
              <w:t>05,000</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dashed" w:sz="4" w:space="0" w:color="000000"/>
              <w:left w:val="single" w:sz="12" w:space="0" w:color="000000"/>
              <w:bottom w:val="dashed" w:sz="4"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７</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380,000</w:t>
            </w:r>
          </w:p>
        </w:tc>
        <w:tc>
          <w:tcPr>
            <w:tcW w:w="1889"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21</w:t>
            </w:r>
            <w:r>
              <w:rPr>
                <w:spacing w:val="24"/>
                <w:sz w:val="26"/>
                <w:szCs w:val="26"/>
              </w:rPr>
              <w:t>0,000</w:t>
            </w:r>
          </w:p>
        </w:tc>
        <w:tc>
          <w:tcPr>
            <w:tcW w:w="291"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280,000</w:t>
            </w:r>
          </w:p>
        </w:tc>
        <w:tc>
          <w:tcPr>
            <w:tcW w:w="1889" w:type="dxa"/>
            <w:tcBorders>
              <w:top w:val="dashed" w:sz="4" w:space="0" w:color="000000"/>
              <w:left w:val="single" w:sz="4" w:space="0" w:color="000000"/>
              <w:bottom w:val="dashed" w:sz="4" w:space="0" w:color="000000"/>
              <w:right w:val="single" w:sz="12"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w:t>
            </w:r>
            <w:r>
              <w:rPr>
                <w:spacing w:val="24"/>
                <w:sz w:val="26"/>
                <w:szCs w:val="26"/>
              </w:rPr>
              <w:t>10,000</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dashed" w:sz="4" w:space="0" w:color="000000"/>
              <w:left w:val="single" w:sz="12" w:space="0" w:color="000000"/>
              <w:bottom w:val="dashed" w:sz="4"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８</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385,000</w:t>
            </w:r>
          </w:p>
        </w:tc>
        <w:tc>
          <w:tcPr>
            <w:tcW w:w="1889"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21</w:t>
            </w:r>
            <w:r>
              <w:rPr>
                <w:spacing w:val="24"/>
                <w:sz w:val="26"/>
                <w:szCs w:val="26"/>
              </w:rPr>
              <w:t>5,000</w:t>
            </w:r>
          </w:p>
        </w:tc>
        <w:tc>
          <w:tcPr>
            <w:tcW w:w="291"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285,000</w:t>
            </w:r>
          </w:p>
        </w:tc>
        <w:tc>
          <w:tcPr>
            <w:tcW w:w="1889" w:type="dxa"/>
            <w:tcBorders>
              <w:top w:val="dashed" w:sz="4" w:space="0" w:color="000000"/>
              <w:left w:val="single" w:sz="4" w:space="0" w:color="000000"/>
              <w:bottom w:val="dashed" w:sz="4" w:space="0" w:color="000000"/>
              <w:right w:val="single" w:sz="12"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w:t>
            </w:r>
            <w:r>
              <w:rPr>
                <w:spacing w:val="24"/>
                <w:sz w:val="26"/>
                <w:szCs w:val="26"/>
              </w:rPr>
              <w:t>15,000</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dashed" w:sz="4" w:space="0" w:color="000000"/>
              <w:left w:val="single" w:sz="12" w:space="0" w:color="000000"/>
              <w:bottom w:val="dashed" w:sz="4"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９</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390,000</w:t>
            </w:r>
          </w:p>
        </w:tc>
        <w:tc>
          <w:tcPr>
            <w:tcW w:w="1889"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22</w:t>
            </w:r>
            <w:r>
              <w:rPr>
                <w:spacing w:val="24"/>
                <w:sz w:val="26"/>
                <w:szCs w:val="26"/>
              </w:rPr>
              <w:t>0,000</w:t>
            </w:r>
          </w:p>
        </w:tc>
        <w:tc>
          <w:tcPr>
            <w:tcW w:w="291"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290,000</w:t>
            </w:r>
          </w:p>
        </w:tc>
        <w:tc>
          <w:tcPr>
            <w:tcW w:w="1889" w:type="dxa"/>
            <w:tcBorders>
              <w:top w:val="dashed" w:sz="4" w:space="0" w:color="000000"/>
              <w:left w:val="single" w:sz="4" w:space="0" w:color="000000"/>
              <w:bottom w:val="dashed" w:sz="4" w:space="0" w:color="000000"/>
              <w:right w:val="single" w:sz="12"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w:t>
            </w:r>
            <w:r>
              <w:rPr>
                <w:spacing w:val="24"/>
                <w:sz w:val="26"/>
                <w:szCs w:val="26"/>
              </w:rPr>
              <w:t>20,000</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dashed" w:sz="4" w:space="0" w:color="000000"/>
              <w:left w:val="single" w:sz="12" w:space="0" w:color="000000"/>
              <w:bottom w:val="dashed" w:sz="4"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１０</w:t>
            </w:r>
          </w:p>
        </w:tc>
        <w:tc>
          <w:tcPr>
            <w:tcW w:w="1888" w:type="dxa"/>
            <w:tcBorders>
              <w:top w:val="dashed" w:sz="4" w:space="0" w:color="000000"/>
              <w:left w:val="single" w:sz="4" w:space="0" w:color="000000"/>
              <w:bottom w:val="dashed" w:sz="4" w:space="0" w:color="000000"/>
              <w:right w:val="single" w:sz="4" w:space="0" w:color="000000"/>
            </w:tcBorders>
          </w:tcPr>
          <w:p w:rsidR="00C0465C" w:rsidRPr="00CC1852" w:rsidRDefault="00C0465C">
            <w:pPr>
              <w:kinsoku w:val="0"/>
              <w:overflowPunct w:val="0"/>
              <w:spacing w:line="370" w:lineRule="exact"/>
              <w:rPr>
                <w:spacing w:val="24"/>
                <w:sz w:val="26"/>
                <w:szCs w:val="26"/>
              </w:rPr>
            </w:pPr>
            <w:r>
              <w:rPr>
                <w:spacing w:val="12"/>
                <w:sz w:val="26"/>
                <w:szCs w:val="26"/>
              </w:rPr>
              <w:t xml:space="preserve">  </w:t>
            </w:r>
            <w:r>
              <w:rPr>
                <w:spacing w:val="24"/>
                <w:sz w:val="26"/>
                <w:szCs w:val="26"/>
              </w:rPr>
              <w:t>395,000</w:t>
            </w:r>
          </w:p>
        </w:tc>
        <w:tc>
          <w:tcPr>
            <w:tcW w:w="1889"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22</w:t>
            </w:r>
            <w:r>
              <w:rPr>
                <w:spacing w:val="24"/>
                <w:sz w:val="26"/>
                <w:szCs w:val="26"/>
              </w:rPr>
              <w:t>5,000</w:t>
            </w:r>
          </w:p>
        </w:tc>
        <w:tc>
          <w:tcPr>
            <w:tcW w:w="291"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295,000</w:t>
            </w:r>
          </w:p>
        </w:tc>
        <w:tc>
          <w:tcPr>
            <w:tcW w:w="1889" w:type="dxa"/>
            <w:tcBorders>
              <w:top w:val="dashed" w:sz="4" w:space="0" w:color="000000"/>
              <w:left w:val="single" w:sz="4" w:space="0" w:color="000000"/>
              <w:bottom w:val="dashed" w:sz="4" w:space="0" w:color="000000"/>
              <w:right w:val="single" w:sz="12"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w:t>
            </w:r>
            <w:r>
              <w:rPr>
                <w:spacing w:val="24"/>
                <w:sz w:val="26"/>
                <w:szCs w:val="26"/>
              </w:rPr>
              <w:t>25,000</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dashed" w:sz="4" w:space="0" w:color="000000"/>
              <w:left w:val="single" w:sz="12" w:space="0" w:color="000000"/>
              <w:bottom w:val="dashed" w:sz="4"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１１</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400,000</w:t>
            </w:r>
          </w:p>
        </w:tc>
        <w:tc>
          <w:tcPr>
            <w:tcW w:w="1889"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spacing w:val="24"/>
                <w:sz w:val="26"/>
                <w:szCs w:val="26"/>
              </w:rPr>
              <w:t>2</w:t>
            </w:r>
            <w:r w:rsidR="00A42574">
              <w:rPr>
                <w:rFonts w:hint="eastAsia"/>
                <w:spacing w:val="24"/>
                <w:sz w:val="26"/>
                <w:szCs w:val="26"/>
              </w:rPr>
              <w:t>3</w:t>
            </w:r>
            <w:r>
              <w:rPr>
                <w:spacing w:val="24"/>
                <w:sz w:val="26"/>
                <w:szCs w:val="26"/>
              </w:rPr>
              <w:t>0,000</w:t>
            </w:r>
          </w:p>
        </w:tc>
        <w:tc>
          <w:tcPr>
            <w:tcW w:w="291"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300,000</w:t>
            </w:r>
          </w:p>
        </w:tc>
        <w:tc>
          <w:tcPr>
            <w:tcW w:w="1889" w:type="dxa"/>
            <w:tcBorders>
              <w:top w:val="dashed" w:sz="4" w:space="0" w:color="000000"/>
              <w:left w:val="single" w:sz="4" w:space="0" w:color="000000"/>
              <w:bottom w:val="dashed" w:sz="4" w:space="0" w:color="000000"/>
              <w:right w:val="single" w:sz="12"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w:t>
            </w:r>
            <w:r>
              <w:rPr>
                <w:spacing w:val="24"/>
                <w:sz w:val="26"/>
                <w:szCs w:val="26"/>
              </w:rPr>
              <w:t>30,000</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dashed" w:sz="4" w:space="0" w:color="000000"/>
              <w:left w:val="single" w:sz="12" w:space="0" w:color="000000"/>
              <w:bottom w:val="dashed" w:sz="4"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１２</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405,000</w:t>
            </w:r>
          </w:p>
        </w:tc>
        <w:tc>
          <w:tcPr>
            <w:tcW w:w="1889"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spacing w:val="24"/>
                <w:sz w:val="26"/>
                <w:szCs w:val="26"/>
              </w:rPr>
              <w:t>2</w:t>
            </w:r>
            <w:r w:rsidR="00A42574">
              <w:rPr>
                <w:rFonts w:hint="eastAsia"/>
                <w:spacing w:val="24"/>
                <w:sz w:val="26"/>
                <w:szCs w:val="26"/>
              </w:rPr>
              <w:t>3</w:t>
            </w:r>
            <w:r>
              <w:rPr>
                <w:spacing w:val="24"/>
                <w:sz w:val="26"/>
                <w:szCs w:val="26"/>
              </w:rPr>
              <w:t>5,000</w:t>
            </w:r>
          </w:p>
        </w:tc>
        <w:tc>
          <w:tcPr>
            <w:tcW w:w="291"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305,000</w:t>
            </w:r>
          </w:p>
        </w:tc>
        <w:tc>
          <w:tcPr>
            <w:tcW w:w="1889" w:type="dxa"/>
            <w:tcBorders>
              <w:top w:val="dashed" w:sz="4" w:space="0" w:color="000000"/>
              <w:left w:val="single" w:sz="4" w:space="0" w:color="000000"/>
              <w:bottom w:val="dashed" w:sz="4" w:space="0" w:color="000000"/>
              <w:right w:val="single" w:sz="12"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w:t>
            </w:r>
            <w:r>
              <w:rPr>
                <w:spacing w:val="24"/>
                <w:sz w:val="26"/>
                <w:szCs w:val="26"/>
              </w:rPr>
              <w:t>35,000</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dashed" w:sz="4" w:space="0" w:color="000000"/>
              <w:left w:val="single" w:sz="12" w:space="0" w:color="000000"/>
              <w:bottom w:val="dashed" w:sz="4"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１３</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410,000</w:t>
            </w:r>
          </w:p>
        </w:tc>
        <w:tc>
          <w:tcPr>
            <w:tcW w:w="1889"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spacing w:val="24"/>
                <w:sz w:val="26"/>
                <w:szCs w:val="26"/>
              </w:rPr>
              <w:t>2</w:t>
            </w:r>
            <w:r w:rsidR="00A42574">
              <w:rPr>
                <w:rFonts w:hint="eastAsia"/>
                <w:spacing w:val="24"/>
                <w:sz w:val="26"/>
                <w:szCs w:val="26"/>
              </w:rPr>
              <w:t>4</w:t>
            </w:r>
            <w:r>
              <w:rPr>
                <w:spacing w:val="24"/>
                <w:sz w:val="26"/>
                <w:szCs w:val="26"/>
              </w:rPr>
              <w:t>0,000</w:t>
            </w:r>
          </w:p>
        </w:tc>
        <w:tc>
          <w:tcPr>
            <w:tcW w:w="291"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310,000</w:t>
            </w:r>
          </w:p>
        </w:tc>
        <w:tc>
          <w:tcPr>
            <w:tcW w:w="1889" w:type="dxa"/>
            <w:tcBorders>
              <w:top w:val="dashed" w:sz="4" w:space="0" w:color="000000"/>
              <w:left w:val="single" w:sz="4" w:space="0" w:color="000000"/>
              <w:bottom w:val="dashed" w:sz="4" w:space="0" w:color="000000"/>
              <w:right w:val="single" w:sz="12"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w:t>
            </w:r>
            <w:r>
              <w:rPr>
                <w:spacing w:val="24"/>
                <w:sz w:val="26"/>
                <w:szCs w:val="26"/>
              </w:rPr>
              <w:t>40,000</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dashed" w:sz="4" w:space="0" w:color="000000"/>
              <w:left w:val="single" w:sz="12" w:space="0" w:color="000000"/>
              <w:bottom w:val="dashed" w:sz="4"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１４</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415,000</w:t>
            </w:r>
          </w:p>
        </w:tc>
        <w:tc>
          <w:tcPr>
            <w:tcW w:w="1889"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spacing w:val="24"/>
                <w:sz w:val="26"/>
                <w:szCs w:val="26"/>
              </w:rPr>
              <w:t>2</w:t>
            </w:r>
            <w:r w:rsidR="00A42574">
              <w:rPr>
                <w:rFonts w:hint="eastAsia"/>
                <w:spacing w:val="24"/>
                <w:sz w:val="26"/>
                <w:szCs w:val="26"/>
              </w:rPr>
              <w:t>4</w:t>
            </w:r>
            <w:r>
              <w:rPr>
                <w:spacing w:val="24"/>
                <w:sz w:val="26"/>
                <w:szCs w:val="26"/>
              </w:rPr>
              <w:t>5,000</w:t>
            </w:r>
          </w:p>
        </w:tc>
        <w:tc>
          <w:tcPr>
            <w:tcW w:w="291"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315,000</w:t>
            </w:r>
          </w:p>
        </w:tc>
        <w:tc>
          <w:tcPr>
            <w:tcW w:w="1889" w:type="dxa"/>
            <w:tcBorders>
              <w:top w:val="dashed" w:sz="4" w:space="0" w:color="000000"/>
              <w:left w:val="single" w:sz="4" w:space="0" w:color="000000"/>
              <w:bottom w:val="dashed" w:sz="4" w:space="0" w:color="000000"/>
              <w:right w:val="single" w:sz="12"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w:t>
            </w:r>
            <w:r>
              <w:rPr>
                <w:spacing w:val="24"/>
                <w:sz w:val="26"/>
                <w:szCs w:val="26"/>
              </w:rPr>
              <w:t>45,000</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dashed" w:sz="4" w:space="0" w:color="000000"/>
              <w:left w:val="single" w:sz="12" w:space="0" w:color="000000"/>
              <w:bottom w:val="dashed" w:sz="4"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１５</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420,000</w:t>
            </w:r>
          </w:p>
        </w:tc>
        <w:tc>
          <w:tcPr>
            <w:tcW w:w="1889"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spacing w:val="24"/>
                <w:sz w:val="26"/>
                <w:szCs w:val="26"/>
              </w:rPr>
              <w:t>2</w:t>
            </w:r>
            <w:r w:rsidR="00A42574">
              <w:rPr>
                <w:rFonts w:hint="eastAsia"/>
                <w:spacing w:val="24"/>
                <w:sz w:val="26"/>
                <w:szCs w:val="26"/>
              </w:rPr>
              <w:t>5</w:t>
            </w:r>
            <w:r>
              <w:rPr>
                <w:spacing w:val="24"/>
                <w:sz w:val="26"/>
                <w:szCs w:val="26"/>
              </w:rPr>
              <w:t>0,000</w:t>
            </w:r>
          </w:p>
        </w:tc>
        <w:tc>
          <w:tcPr>
            <w:tcW w:w="291"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320,000</w:t>
            </w:r>
          </w:p>
        </w:tc>
        <w:tc>
          <w:tcPr>
            <w:tcW w:w="1889" w:type="dxa"/>
            <w:tcBorders>
              <w:top w:val="dashed" w:sz="4" w:space="0" w:color="000000"/>
              <w:left w:val="single" w:sz="4" w:space="0" w:color="000000"/>
              <w:bottom w:val="dashed" w:sz="4" w:space="0" w:color="000000"/>
              <w:right w:val="single" w:sz="12"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w:t>
            </w:r>
            <w:r>
              <w:rPr>
                <w:spacing w:val="24"/>
                <w:sz w:val="26"/>
                <w:szCs w:val="26"/>
              </w:rPr>
              <w:t>50,000</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dashed" w:sz="4" w:space="0" w:color="000000"/>
              <w:left w:val="single" w:sz="12" w:space="0" w:color="000000"/>
              <w:bottom w:val="dashed" w:sz="4"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１６</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425,000</w:t>
            </w:r>
          </w:p>
        </w:tc>
        <w:tc>
          <w:tcPr>
            <w:tcW w:w="1889"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spacing w:val="24"/>
                <w:sz w:val="26"/>
                <w:szCs w:val="26"/>
              </w:rPr>
              <w:t>2</w:t>
            </w:r>
            <w:r w:rsidR="00A42574">
              <w:rPr>
                <w:rFonts w:hint="eastAsia"/>
                <w:spacing w:val="24"/>
                <w:sz w:val="26"/>
                <w:szCs w:val="26"/>
              </w:rPr>
              <w:t>5</w:t>
            </w:r>
            <w:r>
              <w:rPr>
                <w:spacing w:val="24"/>
                <w:sz w:val="26"/>
                <w:szCs w:val="26"/>
              </w:rPr>
              <w:t>5,000</w:t>
            </w:r>
          </w:p>
        </w:tc>
        <w:tc>
          <w:tcPr>
            <w:tcW w:w="291"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325,000</w:t>
            </w:r>
          </w:p>
        </w:tc>
        <w:tc>
          <w:tcPr>
            <w:tcW w:w="1889" w:type="dxa"/>
            <w:tcBorders>
              <w:top w:val="dashed" w:sz="4" w:space="0" w:color="000000"/>
              <w:left w:val="single" w:sz="4" w:space="0" w:color="000000"/>
              <w:bottom w:val="dashed" w:sz="4" w:space="0" w:color="000000"/>
              <w:right w:val="single" w:sz="12"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w:t>
            </w:r>
            <w:r>
              <w:rPr>
                <w:spacing w:val="24"/>
                <w:sz w:val="26"/>
                <w:szCs w:val="26"/>
              </w:rPr>
              <w:t>55,000</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dashed" w:sz="4" w:space="0" w:color="000000"/>
              <w:left w:val="single" w:sz="12" w:space="0" w:color="000000"/>
              <w:bottom w:val="dashed" w:sz="4"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１７</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430,000</w:t>
            </w:r>
          </w:p>
        </w:tc>
        <w:tc>
          <w:tcPr>
            <w:tcW w:w="1889"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spacing w:val="24"/>
                <w:sz w:val="26"/>
                <w:szCs w:val="26"/>
              </w:rPr>
              <w:t>2</w:t>
            </w:r>
            <w:r w:rsidR="00A42574">
              <w:rPr>
                <w:rFonts w:hint="eastAsia"/>
                <w:spacing w:val="24"/>
                <w:sz w:val="26"/>
                <w:szCs w:val="26"/>
              </w:rPr>
              <w:t>6</w:t>
            </w:r>
            <w:r>
              <w:rPr>
                <w:spacing w:val="24"/>
                <w:sz w:val="26"/>
                <w:szCs w:val="26"/>
              </w:rPr>
              <w:t>0,000</w:t>
            </w:r>
          </w:p>
        </w:tc>
        <w:tc>
          <w:tcPr>
            <w:tcW w:w="291"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330,000</w:t>
            </w:r>
          </w:p>
        </w:tc>
        <w:tc>
          <w:tcPr>
            <w:tcW w:w="1889" w:type="dxa"/>
            <w:tcBorders>
              <w:top w:val="dashed" w:sz="4" w:space="0" w:color="000000"/>
              <w:left w:val="single" w:sz="4" w:space="0" w:color="000000"/>
              <w:bottom w:val="dashed" w:sz="4" w:space="0" w:color="000000"/>
              <w:right w:val="single" w:sz="12"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w:t>
            </w:r>
            <w:r>
              <w:rPr>
                <w:spacing w:val="24"/>
                <w:sz w:val="26"/>
                <w:szCs w:val="26"/>
              </w:rPr>
              <w:t>60,000</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dashed" w:sz="4" w:space="0" w:color="000000"/>
              <w:left w:val="single" w:sz="12" w:space="0" w:color="000000"/>
              <w:bottom w:val="dashed" w:sz="4"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１８</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435,000</w:t>
            </w:r>
          </w:p>
        </w:tc>
        <w:tc>
          <w:tcPr>
            <w:tcW w:w="1889"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spacing w:val="24"/>
                <w:sz w:val="26"/>
                <w:szCs w:val="26"/>
              </w:rPr>
              <w:t>2</w:t>
            </w:r>
            <w:r w:rsidR="00A42574">
              <w:rPr>
                <w:rFonts w:hint="eastAsia"/>
                <w:spacing w:val="24"/>
                <w:sz w:val="26"/>
                <w:szCs w:val="26"/>
              </w:rPr>
              <w:t>6</w:t>
            </w:r>
            <w:r>
              <w:rPr>
                <w:spacing w:val="24"/>
                <w:sz w:val="26"/>
                <w:szCs w:val="26"/>
              </w:rPr>
              <w:t>5,000</w:t>
            </w:r>
          </w:p>
        </w:tc>
        <w:tc>
          <w:tcPr>
            <w:tcW w:w="291"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335,000</w:t>
            </w:r>
          </w:p>
        </w:tc>
        <w:tc>
          <w:tcPr>
            <w:tcW w:w="1889" w:type="dxa"/>
            <w:tcBorders>
              <w:top w:val="dashed" w:sz="4" w:space="0" w:color="000000"/>
              <w:left w:val="single" w:sz="4" w:space="0" w:color="000000"/>
              <w:bottom w:val="dashed" w:sz="4" w:space="0" w:color="000000"/>
              <w:right w:val="single" w:sz="12"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w:t>
            </w:r>
            <w:r>
              <w:rPr>
                <w:spacing w:val="24"/>
                <w:sz w:val="26"/>
                <w:szCs w:val="26"/>
              </w:rPr>
              <w:t>65,000</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dashed" w:sz="4" w:space="0" w:color="000000"/>
              <w:left w:val="single" w:sz="12" w:space="0" w:color="000000"/>
              <w:bottom w:val="dashed" w:sz="4"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１９</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440,000</w:t>
            </w:r>
          </w:p>
        </w:tc>
        <w:tc>
          <w:tcPr>
            <w:tcW w:w="1889"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spacing w:val="24"/>
                <w:sz w:val="26"/>
                <w:szCs w:val="26"/>
              </w:rPr>
              <w:t>2</w:t>
            </w:r>
            <w:r w:rsidR="00A42574">
              <w:rPr>
                <w:rFonts w:hint="eastAsia"/>
                <w:spacing w:val="24"/>
                <w:sz w:val="26"/>
                <w:szCs w:val="26"/>
              </w:rPr>
              <w:t>7</w:t>
            </w:r>
            <w:r>
              <w:rPr>
                <w:spacing w:val="24"/>
                <w:sz w:val="26"/>
                <w:szCs w:val="26"/>
              </w:rPr>
              <w:t>0,000</w:t>
            </w:r>
          </w:p>
        </w:tc>
        <w:tc>
          <w:tcPr>
            <w:tcW w:w="291" w:type="dxa"/>
            <w:tcBorders>
              <w:top w:val="dashed" w:sz="4" w:space="0" w:color="000000"/>
              <w:left w:val="single" w:sz="4" w:space="0" w:color="000000"/>
              <w:bottom w:val="dashed"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888" w:type="dxa"/>
            <w:tcBorders>
              <w:top w:val="dashed" w:sz="4" w:space="0" w:color="000000"/>
              <w:left w:val="single" w:sz="4" w:space="0" w:color="000000"/>
              <w:bottom w:val="dashed" w:sz="4"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340,000</w:t>
            </w:r>
          </w:p>
        </w:tc>
        <w:tc>
          <w:tcPr>
            <w:tcW w:w="1889" w:type="dxa"/>
            <w:tcBorders>
              <w:top w:val="dashed" w:sz="4" w:space="0" w:color="000000"/>
              <w:left w:val="single" w:sz="4" w:space="0" w:color="000000"/>
              <w:bottom w:val="dashed" w:sz="4" w:space="0" w:color="000000"/>
              <w:right w:val="single" w:sz="12"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w:t>
            </w:r>
            <w:r>
              <w:rPr>
                <w:spacing w:val="24"/>
                <w:sz w:val="26"/>
                <w:szCs w:val="26"/>
              </w:rPr>
              <w:t>70,000</w:t>
            </w:r>
          </w:p>
        </w:tc>
      </w:tr>
      <w:tr w:rsidR="00C0465C" w:rsidTr="003B469E">
        <w:trPr>
          <w:trHeight w:val="304"/>
        </w:trPr>
        <w:tc>
          <w:tcPr>
            <w:tcW w:w="363" w:type="dxa"/>
            <w:vMerge/>
            <w:tcBorders>
              <w:left w:val="nil"/>
              <w:bottom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017" w:type="dxa"/>
            <w:tcBorders>
              <w:top w:val="dashed" w:sz="4" w:space="0" w:color="000000"/>
              <w:left w:val="single" w:sz="12" w:space="0" w:color="000000"/>
              <w:bottom w:val="single" w:sz="12" w:space="0" w:color="000000"/>
              <w:right w:val="single" w:sz="4" w:space="0" w:color="000000"/>
            </w:tcBorders>
          </w:tcPr>
          <w:p w:rsidR="00C0465C" w:rsidRDefault="00C0465C" w:rsidP="003B469E">
            <w:pPr>
              <w:kinsoku w:val="0"/>
              <w:overflowPunct w:val="0"/>
              <w:spacing w:line="370" w:lineRule="exact"/>
              <w:jc w:val="center"/>
              <w:rPr>
                <w:rFonts w:hAnsi="Times New Roman" w:cs="Times New Roman"/>
                <w:spacing w:val="16"/>
                <w:sz w:val="26"/>
                <w:szCs w:val="26"/>
              </w:rPr>
            </w:pPr>
            <w:r>
              <w:rPr>
                <w:rFonts w:hint="eastAsia"/>
                <w:spacing w:val="8"/>
                <w:sz w:val="26"/>
                <w:szCs w:val="26"/>
              </w:rPr>
              <w:t>２０</w:t>
            </w:r>
          </w:p>
        </w:tc>
        <w:tc>
          <w:tcPr>
            <w:tcW w:w="1888" w:type="dxa"/>
            <w:tcBorders>
              <w:top w:val="dashed" w:sz="4" w:space="0" w:color="000000"/>
              <w:left w:val="single" w:sz="4" w:space="0" w:color="000000"/>
              <w:bottom w:val="single" w:sz="12"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445,000</w:t>
            </w:r>
          </w:p>
        </w:tc>
        <w:tc>
          <w:tcPr>
            <w:tcW w:w="1889" w:type="dxa"/>
            <w:tcBorders>
              <w:top w:val="dashed" w:sz="4" w:space="0" w:color="000000"/>
              <w:left w:val="single" w:sz="4" w:space="0" w:color="000000"/>
              <w:bottom w:val="single" w:sz="12"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spacing w:val="24"/>
                <w:sz w:val="26"/>
                <w:szCs w:val="26"/>
              </w:rPr>
              <w:t>2</w:t>
            </w:r>
            <w:r w:rsidR="00A42574">
              <w:rPr>
                <w:rFonts w:hint="eastAsia"/>
                <w:spacing w:val="24"/>
                <w:sz w:val="26"/>
                <w:szCs w:val="26"/>
              </w:rPr>
              <w:t>7</w:t>
            </w:r>
            <w:r>
              <w:rPr>
                <w:spacing w:val="24"/>
                <w:sz w:val="26"/>
                <w:szCs w:val="26"/>
              </w:rPr>
              <w:t>5,000</w:t>
            </w:r>
          </w:p>
        </w:tc>
        <w:tc>
          <w:tcPr>
            <w:tcW w:w="291" w:type="dxa"/>
            <w:tcBorders>
              <w:top w:val="dashed" w:sz="4" w:space="0" w:color="000000"/>
              <w:left w:val="single" w:sz="4" w:space="0" w:color="000000"/>
              <w:bottom w:val="single" w:sz="12"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p>
        </w:tc>
        <w:tc>
          <w:tcPr>
            <w:tcW w:w="1888" w:type="dxa"/>
            <w:tcBorders>
              <w:top w:val="dashed" w:sz="4" w:space="0" w:color="000000"/>
              <w:left w:val="single" w:sz="4" w:space="0" w:color="000000"/>
              <w:bottom w:val="single" w:sz="12" w:space="0" w:color="000000"/>
              <w:right w:val="single" w:sz="4"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Pr>
                <w:spacing w:val="24"/>
                <w:sz w:val="26"/>
                <w:szCs w:val="26"/>
              </w:rPr>
              <w:t>345,000</w:t>
            </w:r>
          </w:p>
        </w:tc>
        <w:tc>
          <w:tcPr>
            <w:tcW w:w="1889" w:type="dxa"/>
            <w:tcBorders>
              <w:top w:val="dashed" w:sz="4" w:space="0" w:color="000000"/>
              <w:left w:val="single" w:sz="4" w:space="0" w:color="000000"/>
              <w:bottom w:val="single" w:sz="12" w:space="0" w:color="000000"/>
              <w:right w:val="single" w:sz="12" w:space="0" w:color="000000"/>
            </w:tcBorders>
          </w:tcPr>
          <w:p w:rsidR="00C0465C" w:rsidRDefault="00C0465C" w:rsidP="00CC1852">
            <w:pPr>
              <w:kinsoku w:val="0"/>
              <w:overflowPunct w:val="0"/>
              <w:spacing w:line="370" w:lineRule="exact"/>
              <w:rPr>
                <w:rFonts w:hAnsi="Times New Roman" w:cs="Times New Roman"/>
                <w:spacing w:val="16"/>
                <w:sz w:val="26"/>
                <w:szCs w:val="26"/>
              </w:rPr>
            </w:pPr>
            <w:r>
              <w:rPr>
                <w:spacing w:val="12"/>
                <w:sz w:val="26"/>
                <w:szCs w:val="26"/>
              </w:rPr>
              <w:t xml:space="preserve">  </w:t>
            </w:r>
            <w:r w:rsidR="00A42574">
              <w:rPr>
                <w:rFonts w:hint="eastAsia"/>
                <w:spacing w:val="24"/>
                <w:sz w:val="26"/>
                <w:szCs w:val="26"/>
              </w:rPr>
              <w:t>2</w:t>
            </w:r>
            <w:r>
              <w:rPr>
                <w:spacing w:val="24"/>
                <w:sz w:val="26"/>
                <w:szCs w:val="26"/>
              </w:rPr>
              <w:t>75,000</w:t>
            </w:r>
          </w:p>
        </w:tc>
      </w:tr>
    </w:tbl>
    <w:p w:rsidR="003B469E" w:rsidRDefault="003B469E">
      <w:pPr>
        <w:adjustRightInd/>
        <w:rPr>
          <w:spacing w:val="8"/>
          <w:sz w:val="26"/>
          <w:szCs w:val="26"/>
        </w:rPr>
      </w:pPr>
    </w:p>
    <w:p w:rsidR="00C0465C" w:rsidRDefault="003B469E">
      <w:pPr>
        <w:adjustRightInd/>
        <w:rPr>
          <w:rFonts w:hAnsi="Times New Roman" w:cs="Times New Roman"/>
          <w:spacing w:val="16"/>
          <w:sz w:val="26"/>
          <w:szCs w:val="26"/>
        </w:rPr>
      </w:pPr>
      <w:r>
        <w:rPr>
          <w:rFonts w:hint="eastAsia"/>
          <w:spacing w:val="8"/>
          <w:sz w:val="26"/>
          <w:szCs w:val="26"/>
        </w:rPr>
        <w:t xml:space="preserve">　</w:t>
      </w:r>
      <w:r>
        <w:rPr>
          <w:spacing w:val="8"/>
          <w:sz w:val="26"/>
          <w:szCs w:val="26"/>
        </w:rPr>
        <w:t xml:space="preserve"> </w:t>
      </w:r>
      <w:r w:rsidR="00C0465C">
        <w:rPr>
          <w:rFonts w:hint="eastAsia"/>
          <w:spacing w:val="8"/>
          <w:sz w:val="26"/>
          <w:szCs w:val="26"/>
        </w:rPr>
        <w:t>別表２</w:t>
      </w:r>
      <w:r w:rsidR="00C0465C">
        <w:rPr>
          <w:spacing w:val="12"/>
          <w:sz w:val="26"/>
          <w:szCs w:val="26"/>
        </w:rPr>
        <w:t xml:space="preserve">  </w:t>
      </w:r>
      <w:r w:rsidR="00C0465C">
        <w:rPr>
          <w:rFonts w:hint="eastAsia"/>
          <w:spacing w:val="8"/>
          <w:sz w:val="26"/>
          <w:szCs w:val="26"/>
        </w:rPr>
        <w:t>管理職手当</w:t>
      </w:r>
      <w:r w:rsidR="00C0465C">
        <w:rPr>
          <w:spacing w:val="12"/>
          <w:sz w:val="26"/>
          <w:szCs w:val="26"/>
        </w:rPr>
        <w:t xml:space="preserve">              </w:t>
      </w:r>
      <w:r>
        <w:rPr>
          <w:spacing w:val="12"/>
          <w:sz w:val="26"/>
          <w:szCs w:val="26"/>
        </w:rPr>
        <w:t xml:space="preserve"> </w:t>
      </w:r>
      <w:r w:rsidR="00C0465C">
        <w:rPr>
          <w:rFonts w:hint="eastAsia"/>
          <w:spacing w:val="8"/>
          <w:sz w:val="26"/>
          <w:szCs w:val="26"/>
        </w:rPr>
        <w:t>別表３</w:t>
      </w:r>
      <w:r w:rsidR="00C0465C">
        <w:rPr>
          <w:spacing w:val="12"/>
          <w:sz w:val="26"/>
          <w:szCs w:val="26"/>
        </w:rPr>
        <w:t xml:space="preserve">  </w:t>
      </w:r>
      <w:r w:rsidR="00C0465C">
        <w:rPr>
          <w:rFonts w:hint="eastAsia"/>
          <w:spacing w:val="8"/>
          <w:sz w:val="26"/>
          <w:szCs w:val="26"/>
        </w:rPr>
        <w:t>主任手当</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3"/>
        <w:gridCol w:w="1307"/>
        <w:gridCol w:w="2470"/>
        <w:gridCol w:w="1308"/>
        <w:gridCol w:w="1598"/>
        <w:gridCol w:w="2179"/>
      </w:tblGrid>
      <w:tr w:rsidR="00C0465C">
        <w:tc>
          <w:tcPr>
            <w:tcW w:w="363" w:type="dxa"/>
            <w:vMerge w:val="restart"/>
            <w:tcBorders>
              <w:top w:val="nil"/>
              <w:left w:val="nil"/>
              <w:right w:val="single" w:sz="12" w:space="0" w:color="000000"/>
            </w:tcBorders>
          </w:tcPr>
          <w:p w:rsidR="00C0465C" w:rsidRDefault="00C0465C">
            <w:pPr>
              <w:kinsoku w:val="0"/>
              <w:overflowPunct w:val="0"/>
              <w:spacing w:line="370" w:lineRule="exact"/>
              <w:rPr>
                <w:rFonts w:hAnsi="Times New Roman" w:cs="Times New Roman"/>
                <w:spacing w:val="16"/>
                <w:sz w:val="26"/>
                <w:szCs w:val="26"/>
              </w:rPr>
            </w:pPr>
          </w:p>
        </w:tc>
        <w:tc>
          <w:tcPr>
            <w:tcW w:w="1307" w:type="dxa"/>
            <w:tcBorders>
              <w:top w:val="single" w:sz="12" w:space="0" w:color="000000"/>
              <w:left w:val="single" w:sz="12" w:space="0" w:color="000000"/>
              <w:bottom w:val="single" w:sz="4"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8"/>
                <w:sz w:val="26"/>
                <w:szCs w:val="26"/>
              </w:rPr>
              <w:t>園</w:t>
            </w:r>
            <w:r>
              <w:rPr>
                <w:spacing w:val="12"/>
                <w:sz w:val="26"/>
                <w:szCs w:val="26"/>
              </w:rPr>
              <w:t xml:space="preserve">  </w:t>
            </w:r>
            <w:r>
              <w:rPr>
                <w:rFonts w:hint="eastAsia"/>
                <w:spacing w:val="8"/>
                <w:sz w:val="26"/>
                <w:szCs w:val="26"/>
              </w:rPr>
              <w:t>長</w:t>
            </w:r>
          </w:p>
        </w:tc>
        <w:tc>
          <w:tcPr>
            <w:tcW w:w="2470" w:type="dxa"/>
            <w:tcBorders>
              <w:top w:val="single" w:sz="12" w:space="0" w:color="000000"/>
              <w:left w:val="single" w:sz="4" w:space="0" w:color="000000"/>
              <w:bottom w:val="single" w:sz="4" w:space="0" w:color="000000"/>
              <w:right w:val="single" w:sz="12"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8"/>
                <w:sz w:val="26"/>
                <w:szCs w:val="26"/>
              </w:rPr>
              <w:t>基本給</w:t>
            </w:r>
            <w:r>
              <w:rPr>
                <w:spacing w:val="12"/>
                <w:sz w:val="26"/>
                <w:szCs w:val="26"/>
              </w:rPr>
              <w:t xml:space="preserve"> </w:t>
            </w:r>
            <w:r>
              <w:rPr>
                <w:rFonts w:hint="eastAsia"/>
                <w:spacing w:val="8"/>
                <w:sz w:val="26"/>
                <w:szCs w:val="26"/>
              </w:rPr>
              <w:t>×</w:t>
            </w:r>
            <w:r>
              <w:rPr>
                <w:spacing w:val="12"/>
                <w:sz w:val="26"/>
                <w:szCs w:val="26"/>
              </w:rPr>
              <w:t xml:space="preserve"> </w:t>
            </w:r>
            <w:r>
              <w:rPr>
                <w:rFonts w:hint="eastAsia"/>
                <w:spacing w:val="8"/>
                <w:sz w:val="26"/>
                <w:szCs w:val="26"/>
              </w:rPr>
              <w:t>○％</w:t>
            </w:r>
          </w:p>
        </w:tc>
        <w:tc>
          <w:tcPr>
            <w:tcW w:w="1308" w:type="dxa"/>
            <w:tcBorders>
              <w:top w:val="nil"/>
              <w:left w:val="single" w:sz="12" w:space="0" w:color="000000"/>
              <w:bottom w:val="nil"/>
              <w:right w:val="single" w:sz="12" w:space="0" w:color="000000"/>
            </w:tcBorders>
          </w:tcPr>
          <w:p w:rsidR="00C0465C" w:rsidRDefault="003B469E">
            <w:pPr>
              <w:kinsoku w:val="0"/>
              <w:overflowPunct w:val="0"/>
              <w:spacing w:line="370" w:lineRule="exact"/>
              <w:rPr>
                <w:rFonts w:hAnsi="Times New Roman" w:cs="Times New Roman"/>
                <w:spacing w:val="16"/>
                <w:sz w:val="26"/>
                <w:szCs w:val="26"/>
              </w:rPr>
            </w:pPr>
            <w:r>
              <w:rPr>
                <w:spacing w:val="12"/>
                <w:sz w:val="26"/>
                <w:szCs w:val="26"/>
              </w:rPr>
              <w:t xml:space="preserve">       </w:t>
            </w:r>
          </w:p>
        </w:tc>
        <w:tc>
          <w:tcPr>
            <w:tcW w:w="1598" w:type="dxa"/>
            <w:tcBorders>
              <w:top w:val="single" w:sz="12" w:space="0" w:color="000000"/>
              <w:left w:val="single" w:sz="12" w:space="0" w:color="000000"/>
              <w:bottom w:val="single" w:sz="12"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8"/>
                <w:sz w:val="26"/>
                <w:szCs w:val="26"/>
              </w:rPr>
              <w:t>月</w:t>
            </w:r>
            <w:r>
              <w:rPr>
                <w:spacing w:val="12"/>
                <w:sz w:val="26"/>
                <w:szCs w:val="26"/>
              </w:rPr>
              <w:t xml:space="preserve">    </w:t>
            </w:r>
            <w:r>
              <w:rPr>
                <w:rFonts w:hint="eastAsia"/>
                <w:spacing w:val="8"/>
                <w:sz w:val="26"/>
                <w:szCs w:val="26"/>
              </w:rPr>
              <w:t>額</w:t>
            </w:r>
          </w:p>
        </w:tc>
        <w:tc>
          <w:tcPr>
            <w:tcW w:w="2179" w:type="dxa"/>
            <w:tcBorders>
              <w:top w:val="single" w:sz="12" w:space="0" w:color="000000"/>
              <w:left w:val="single" w:sz="4" w:space="0" w:color="000000"/>
              <w:bottom w:val="single" w:sz="12" w:space="0" w:color="000000"/>
              <w:right w:val="single" w:sz="12"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8"/>
                <w:sz w:val="26"/>
                <w:szCs w:val="26"/>
              </w:rPr>
              <w:t>○○○○円</w:t>
            </w:r>
            <w:r w:rsidR="003B469E">
              <w:rPr>
                <w:spacing w:val="12"/>
                <w:sz w:val="26"/>
                <w:szCs w:val="26"/>
              </w:rPr>
              <w:t xml:space="preserve"> </w:t>
            </w:r>
          </w:p>
        </w:tc>
      </w:tr>
      <w:tr w:rsidR="00C0465C">
        <w:tc>
          <w:tcPr>
            <w:tcW w:w="363" w:type="dxa"/>
            <w:vMerge/>
            <w:tcBorders>
              <w:left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307" w:type="dxa"/>
            <w:tcBorders>
              <w:top w:val="single" w:sz="4" w:space="0" w:color="000000"/>
              <w:left w:val="single" w:sz="12" w:space="0" w:color="000000"/>
              <w:bottom w:val="single" w:sz="4" w:space="0" w:color="000000"/>
              <w:right w:val="single" w:sz="4" w:space="0" w:color="000000"/>
            </w:tcBorders>
          </w:tcPr>
          <w:p w:rsidR="00C0465C" w:rsidRDefault="00C0465C" w:rsidP="003B469E">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8"/>
                <w:sz w:val="26"/>
                <w:szCs w:val="26"/>
              </w:rPr>
              <w:t>教</w:t>
            </w:r>
            <w:r>
              <w:rPr>
                <w:spacing w:val="12"/>
                <w:sz w:val="26"/>
                <w:szCs w:val="26"/>
              </w:rPr>
              <w:t xml:space="preserve">  </w:t>
            </w:r>
            <w:r>
              <w:rPr>
                <w:rFonts w:hint="eastAsia"/>
                <w:spacing w:val="8"/>
                <w:sz w:val="26"/>
                <w:szCs w:val="26"/>
              </w:rPr>
              <w:t>頭</w:t>
            </w:r>
          </w:p>
        </w:tc>
        <w:tc>
          <w:tcPr>
            <w:tcW w:w="2470" w:type="dxa"/>
            <w:tcBorders>
              <w:top w:val="single" w:sz="4" w:space="0" w:color="000000"/>
              <w:left w:val="single" w:sz="4" w:space="0" w:color="000000"/>
              <w:bottom w:val="single" w:sz="4" w:space="0" w:color="000000"/>
              <w:right w:val="single" w:sz="12"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8"/>
                <w:sz w:val="26"/>
                <w:szCs w:val="26"/>
              </w:rPr>
              <w:t>基本給</w:t>
            </w:r>
            <w:r>
              <w:rPr>
                <w:spacing w:val="12"/>
                <w:sz w:val="26"/>
                <w:szCs w:val="26"/>
              </w:rPr>
              <w:t xml:space="preserve"> </w:t>
            </w:r>
            <w:r>
              <w:rPr>
                <w:rFonts w:hint="eastAsia"/>
                <w:spacing w:val="8"/>
                <w:sz w:val="26"/>
                <w:szCs w:val="26"/>
              </w:rPr>
              <w:t>×</w:t>
            </w:r>
            <w:r>
              <w:rPr>
                <w:spacing w:val="12"/>
                <w:sz w:val="26"/>
                <w:szCs w:val="26"/>
              </w:rPr>
              <w:t xml:space="preserve"> </w:t>
            </w:r>
            <w:r>
              <w:rPr>
                <w:rFonts w:hint="eastAsia"/>
                <w:spacing w:val="8"/>
                <w:sz w:val="26"/>
                <w:szCs w:val="26"/>
              </w:rPr>
              <w:t>○％</w:t>
            </w:r>
          </w:p>
        </w:tc>
        <w:tc>
          <w:tcPr>
            <w:tcW w:w="5085" w:type="dxa"/>
            <w:gridSpan w:val="3"/>
            <w:vMerge w:val="restart"/>
            <w:tcBorders>
              <w:top w:val="nil"/>
              <w:left w:val="single" w:sz="12" w:space="0" w:color="000000"/>
              <w:right w:val="nil"/>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sidR="00B2741C">
              <w:rPr>
                <w:rFonts w:hint="eastAsia"/>
                <w:spacing w:val="12"/>
                <w:sz w:val="26"/>
                <w:szCs w:val="26"/>
              </w:rPr>
              <w:t xml:space="preserve"> </w:t>
            </w:r>
            <w:r>
              <w:rPr>
                <w:rFonts w:hint="eastAsia"/>
                <w:spacing w:val="8"/>
                <w:sz w:val="26"/>
                <w:szCs w:val="26"/>
              </w:rPr>
              <w:t>別表４</w:t>
            </w:r>
            <w:r>
              <w:rPr>
                <w:spacing w:val="12"/>
                <w:sz w:val="26"/>
                <w:szCs w:val="26"/>
              </w:rPr>
              <w:t xml:space="preserve">  </w:t>
            </w:r>
            <w:r>
              <w:rPr>
                <w:rFonts w:hint="eastAsia"/>
                <w:spacing w:val="8"/>
                <w:sz w:val="26"/>
                <w:szCs w:val="26"/>
              </w:rPr>
              <w:t>研究手当</w:t>
            </w:r>
            <w:r w:rsidR="003B469E">
              <w:rPr>
                <w:spacing w:val="12"/>
                <w:sz w:val="26"/>
                <w:szCs w:val="26"/>
              </w:rPr>
              <w:t xml:space="preserve"> </w:t>
            </w:r>
          </w:p>
        </w:tc>
      </w:tr>
      <w:tr w:rsidR="00C0465C">
        <w:tc>
          <w:tcPr>
            <w:tcW w:w="363" w:type="dxa"/>
            <w:vMerge/>
            <w:tcBorders>
              <w:left w:val="nil"/>
              <w:bottom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307" w:type="dxa"/>
            <w:tcBorders>
              <w:top w:val="single" w:sz="4" w:space="0" w:color="000000"/>
              <w:left w:val="single" w:sz="12" w:space="0" w:color="000000"/>
              <w:bottom w:val="single" w:sz="12" w:space="0" w:color="000000"/>
              <w:right w:val="single" w:sz="4" w:space="0" w:color="000000"/>
            </w:tcBorders>
          </w:tcPr>
          <w:p w:rsidR="00C0465C" w:rsidRDefault="00C0465C" w:rsidP="003B469E">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8"/>
                <w:sz w:val="26"/>
                <w:szCs w:val="26"/>
              </w:rPr>
              <w:t>事務長</w:t>
            </w:r>
          </w:p>
        </w:tc>
        <w:tc>
          <w:tcPr>
            <w:tcW w:w="2470" w:type="dxa"/>
            <w:tcBorders>
              <w:top w:val="single" w:sz="4" w:space="0" w:color="000000"/>
              <w:left w:val="single" w:sz="4" w:space="0" w:color="000000"/>
              <w:bottom w:val="single" w:sz="12" w:space="0" w:color="000000"/>
              <w:right w:val="single" w:sz="12"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8"/>
                <w:sz w:val="26"/>
                <w:szCs w:val="26"/>
              </w:rPr>
              <w:t>基本給</w:t>
            </w:r>
            <w:r>
              <w:rPr>
                <w:spacing w:val="12"/>
                <w:sz w:val="26"/>
                <w:szCs w:val="26"/>
              </w:rPr>
              <w:t xml:space="preserve"> </w:t>
            </w:r>
            <w:r>
              <w:rPr>
                <w:rFonts w:hint="eastAsia"/>
                <w:spacing w:val="8"/>
                <w:sz w:val="26"/>
                <w:szCs w:val="26"/>
              </w:rPr>
              <w:t>×</w:t>
            </w:r>
            <w:r>
              <w:rPr>
                <w:spacing w:val="12"/>
                <w:sz w:val="26"/>
                <w:szCs w:val="26"/>
              </w:rPr>
              <w:t xml:space="preserve"> </w:t>
            </w:r>
            <w:r>
              <w:rPr>
                <w:rFonts w:hint="eastAsia"/>
                <w:spacing w:val="8"/>
                <w:sz w:val="26"/>
                <w:szCs w:val="26"/>
              </w:rPr>
              <w:t>○％</w:t>
            </w:r>
          </w:p>
        </w:tc>
        <w:tc>
          <w:tcPr>
            <w:tcW w:w="5085" w:type="dxa"/>
            <w:gridSpan w:val="3"/>
            <w:vMerge/>
            <w:tcBorders>
              <w:left w:val="single" w:sz="12" w:space="0" w:color="000000"/>
              <w:bottom w:val="nil"/>
              <w:right w:val="nil"/>
            </w:tcBorders>
          </w:tcPr>
          <w:p w:rsidR="00C0465C" w:rsidRDefault="00C0465C">
            <w:pPr>
              <w:suppressAutoHyphens w:val="0"/>
              <w:wordWrap/>
              <w:textAlignment w:val="auto"/>
              <w:rPr>
                <w:rFonts w:hAnsi="Times New Roman" w:cs="Times New Roman"/>
                <w:spacing w:val="16"/>
                <w:sz w:val="26"/>
                <w:szCs w:val="26"/>
              </w:rPr>
            </w:pPr>
          </w:p>
        </w:tc>
      </w:tr>
      <w:tr w:rsidR="00C0465C">
        <w:tc>
          <w:tcPr>
            <w:tcW w:w="5448" w:type="dxa"/>
            <w:gridSpan w:val="4"/>
            <w:tcBorders>
              <w:top w:val="nil"/>
              <w:left w:val="nil"/>
              <w:bottom w:val="nil"/>
              <w:right w:val="single" w:sz="12" w:space="0" w:color="000000"/>
            </w:tcBorders>
          </w:tcPr>
          <w:p w:rsidR="00C0465C" w:rsidRDefault="00C0465C">
            <w:pPr>
              <w:kinsoku w:val="0"/>
              <w:overflowPunct w:val="0"/>
              <w:spacing w:line="370" w:lineRule="exact"/>
              <w:rPr>
                <w:rFonts w:hAnsi="Times New Roman" w:cs="Times New Roman"/>
                <w:spacing w:val="16"/>
                <w:sz w:val="26"/>
                <w:szCs w:val="26"/>
              </w:rPr>
            </w:pPr>
          </w:p>
        </w:tc>
        <w:tc>
          <w:tcPr>
            <w:tcW w:w="1598" w:type="dxa"/>
            <w:tcBorders>
              <w:top w:val="single" w:sz="12" w:space="0" w:color="000000"/>
              <w:left w:val="single" w:sz="12" w:space="0" w:color="000000"/>
              <w:bottom w:val="single" w:sz="12" w:space="0" w:color="000000"/>
              <w:right w:val="single" w:sz="4"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8"/>
                <w:sz w:val="26"/>
                <w:szCs w:val="26"/>
              </w:rPr>
              <w:t>月</w:t>
            </w:r>
            <w:r>
              <w:rPr>
                <w:spacing w:val="12"/>
                <w:sz w:val="26"/>
                <w:szCs w:val="26"/>
              </w:rPr>
              <w:t xml:space="preserve">    </w:t>
            </w:r>
            <w:r>
              <w:rPr>
                <w:rFonts w:hint="eastAsia"/>
                <w:spacing w:val="8"/>
                <w:sz w:val="26"/>
                <w:szCs w:val="26"/>
              </w:rPr>
              <w:t>額</w:t>
            </w:r>
          </w:p>
        </w:tc>
        <w:tc>
          <w:tcPr>
            <w:tcW w:w="2179" w:type="dxa"/>
            <w:tcBorders>
              <w:top w:val="single" w:sz="12" w:space="0" w:color="000000"/>
              <w:left w:val="single" w:sz="4" w:space="0" w:color="000000"/>
              <w:bottom w:val="single" w:sz="12" w:space="0" w:color="000000"/>
              <w:right w:val="single" w:sz="12"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8"/>
                <w:sz w:val="26"/>
                <w:szCs w:val="26"/>
              </w:rPr>
              <w:t>○○○○円</w:t>
            </w:r>
          </w:p>
        </w:tc>
      </w:tr>
    </w:tbl>
    <w:p w:rsidR="00C0465C" w:rsidRDefault="00C0465C">
      <w:pPr>
        <w:adjustRightInd/>
        <w:spacing w:line="352" w:lineRule="exact"/>
        <w:rPr>
          <w:rFonts w:hAnsi="Times New Roman" w:cs="Times New Roman"/>
          <w:spacing w:val="30"/>
          <w:sz w:val="26"/>
          <w:szCs w:val="26"/>
        </w:rPr>
      </w:pPr>
    </w:p>
    <w:p w:rsidR="00C0465C" w:rsidRDefault="003B469E">
      <w:pPr>
        <w:adjustRightInd/>
        <w:rPr>
          <w:rFonts w:hAnsi="Times New Roman" w:cs="Times New Roman"/>
          <w:spacing w:val="16"/>
          <w:sz w:val="26"/>
          <w:szCs w:val="26"/>
        </w:rPr>
      </w:pPr>
      <w:r>
        <w:rPr>
          <w:rFonts w:hint="eastAsia"/>
          <w:spacing w:val="8"/>
          <w:sz w:val="26"/>
          <w:szCs w:val="26"/>
        </w:rPr>
        <w:t xml:space="preserve">　</w:t>
      </w:r>
      <w:r>
        <w:rPr>
          <w:spacing w:val="8"/>
          <w:sz w:val="26"/>
          <w:szCs w:val="26"/>
        </w:rPr>
        <w:t xml:space="preserve"> </w:t>
      </w:r>
      <w:r w:rsidR="00C0465C">
        <w:rPr>
          <w:rFonts w:hint="eastAsia"/>
          <w:spacing w:val="8"/>
          <w:sz w:val="26"/>
          <w:szCs w:val="26"/>
        </w:rPr>
        <w:t>別表５</w:t>
      </w:r>
      <w:r w:rsidR="00C0465C">
        <w:rPr>
          <w:spacing w:val="12"/>
          <w:sz w:val="26"/>
          <w:szCs w:val="26"/>
        </w:rPr>
        <w:t xml:space="preserve">  </w:t>
      </w:r>
      <w:r w:rsidR="00C0465C">
        <w:rPr>
          <w:rFonts w:hint="eastAsia"/>
          <w:spacing w:val="8"/>
          <w:sz w:val="26"/>
          <w:szCs w:val="26"/>
        </w:rPr>
        <w:t>業務手当</w:t>
      </w:r>
      <w:r w:rsidR="00C0465C">
        <w:rPr>
          <w:spacing w:val="12"/>
          <w:sz w:val="26"/>
          <w:szCs w:val="26"/>
        </w:rPr>
        <w:t xml:space="preserve">                </w:t>
      </w:r>
      <w:r>
        <w:rPr>
          <w:spacing w:val="12"/>
          <w:sz w:val="26"/>
          <w:szCs w:val="26"/>
        </w:rPr>
        <w:t xml:space="preserve"> </w:t>
      </w:r>
      <w:r w:rsidR="00C0465C">
        <w:rPr>
          <w:rFonts w:hint="eastAsia"/>
          <w:spacing w:val="8"/>
          <w:sz w:val="26"/>
          <w:szCs w:val="26"/>
        </w:rPr>
        <w:t>別表６</w:t>
      </w:r>
      <w:r w:rsidR="00C0465C">
        <w:rPr>
          <w:spacing w:val="12"/>
          <w:sz w:val="26"/>
          <w:szCs w:val="26"/>
        </w:rPr>
        <w:t xml:space="preserve">  </w:t>
      </w:r>
      <w:r w:rsidR="00C0465C">
        <w:rPr>
          <w:rFonts w:hint="eastAsia"/>
          <w:spacing w:val="8"/>
          <w:sz w:val="26"/>
          <w:szCs w:val="26"/>
        </w:rPr>
        <w:t>扶養手当</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3"/>
        <w:gridCol w:w="1598"/>
        <w:gridCol w:w="2179"/>
        <w:gridCol w:w="1308"/>
        <w:gridCol w:w="1598"/>
        <w:gridCol w:w="2179"/>
      </w:tblGrid>
      <w:tr w:rsidR="00C0465C">
        <w:tc>
          <w:tcPr>
            <w:tcW w:w="363" w:type="dxa"/>
            <w:vMerge w:val="restart"/>
            <w:tcBorders>
              <w:top w:val="nil"/>
              <w:left w:val="nil"/>
              <w:right w:val="single" w:sz="12" w:space="0" w:color="000000"/>
            </w:tcBorders>
          </w:tcPr>
          <w:p w:rsidR="00C0465C" w:rsidRDefault="00C0465C">
            <w:pPr>
              <w:kinsoku w:val="0"/>
              <w:overflowPunct w:val="0"/>
              <w:spacing w:line="370" w:lineRule="exact"/>
              <w:rPr>
                <w:rFonts w:hAnsi="Times New Roman" w:cs="Times New Roman"/>
                <w:spacing w:val="16"/>
                <w:sz w:val="26"/>
                <w:szCs w:val="26"/>
              </w:rPr>
            </w:pPr>
          </w:p>
        </w:tc>
        <w:tc>
          <w:tcPr>
            <w:tcW w:w="1598" w:type="dxa"/>
            <w:tcBorders>
              <w:top w:val="single" w:sz="12" w:space="0" w:color="000000"/>
              <w:left w:val="single" w:sz="12" w:space="0" w:color="000000"/>
              <w:bottom w:val="single" w:sz="4" w:space="0" w:color="000000"/>
              <w:right w:val="single" w:sz="4" w:space="0" w:color="000000"/>
            </w:tcBorders>
          </w:tcPr>
          <w:p w:rsidR="00C0465C" w:rsidRDefault="00C0465C" w:rsidP="003B469E">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8"/>
                <w:sz w:val="26"/>
                <w:szCs w:val="26"/>
              </w:rPr>
              <w:t>バス運転</w:t>
            </w:r>
          </w:p>
        </w:tc>
        <w:tc>
          <w:tcPr>
            <w:tcW w:w="2179" w:type="dxa"/>
            <w:tcBorders>
              <w:top w:val="single" w:sz="12" w:space="0" w:color="000000"/>
              <w:left w:val="single" w:sz="4" w:space="0" w:color="000000"/>
              <w:bottom w:val="single" w:sz="4" w:space="0" w:color="000000"/>
              <w:right w:val="single" w:sz="12"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8"/>
                <w:sz w:val="26"/>
                <w:szCs w:val="26"/>
              </w:rPr>
              <w:t>○○○○円</w:t>
            </w:r>
          </w:p>
        </w:tc>
        <w:tc>
          <w:tcPr>
            <w:tcW w:w="1308" w:type="dxa"/>
            <w:vMerge w:val="restart"/>
            <w:tcBorders>
              <w:top w:val="nil"/>
              <w:left w:val="single" w:sz="12" w:space="0" w:color="000000"/>
              <w:right w:val="single" w:sz="12" w:space="0" w:color="000000"/>
            </w:tcBorders>
          </w:tcPr>
          <w:p w:rsidR="00C0465C" w:rsidRDefault="00C0465C">
            <w:pPr>
              <w:kinsoku w:val="0"/>
              <w:overflowPunct w:val="0"/>
              <w:spacing w:line="370" w:lineRule="exact"/>
              <w:rPr>
                <w:rFonts w:hAnsi="Times New Roman" w:cs="Times New Roman"/>
                <w:spacing w:val="16"/>
                <w:sz w:val="26"/>
                <w:szCs w:val="26"/>
              </w:rPr>
            </w:pPr>
          </w:p>
        </w:tc>
        <w:tc>
          <w:tcPr>
            <w:tcW w:w="1598" w:type="dxa"/>
            <w:tcBorders>
              <w:top w:val="single" w:sz="12" w:space="0" w:color="000000"/>
              <w:left w:val="single" w:sz="12" w:space="0" w:color="000000"/>
              <w:bottom w:val="single" w:sz="4" w:space="0" w:color="000000"/>
              <w:right w:val="single" w:sz="4" w:space="0" w:color="000000"/>
            </w:tcBorders>
          </w:tcPr>
          <w:p w:rsidR="00C0465C" w:rsidRDefault="00C0465C" w:rsidP="003B469E">
            <w:pPr>
              <w:kinsoku w:val="0"/>
              <w:overflowPunct w:val="0"/>
              <w:spacing w:line="370" w:lineRule="exact"/>
              <w:rPr>
                <w:rFonts w:hAnsi="Times New Roman" w:cs="Times New Roman"/>
                <w:spacing w:val="16"/>
                <w:sz w:val="26"/>
                <w:szCs w:val="26"/>
              </w:rPr>
            </w:pPr>
            <w:r>
              <w:rPr>
                <w:spacing w:val="12"/>
                <w:sz w:val="26"/>
                <w:szCs w:val="26"/>
              </w:rPr>
              <w:t xml:space="preserve"> </w:t>
            </w:r>
            <w:r>
              <w:rPr>
                <w:rFonts w:hAnsi="Times New Roman" w:cs="Times New Roman"/>
                <w:color w:val="auto"/>
                <w:sz w:val="26"/>
                <w:szCs w:val="26"/>
              </w:rPr>
              <w:fldChar w:fldCharType="begin"/>
            </w:r>
            <w:r>
              <w:rPr>
                <w:rFonts w:hAnsi="Times New Roman" w:cs="Times New Roman"/>
                <w:color w:val="auto"/>
                <w:sz w:val="26"/>
                <w:szCs w:val="26"/>
              </w:rPr>
              <w:instrText>eq \o\ad(</w:instrText>
            </w:r>
            <w:r>
              <w:rPr>
                <w:rFonts w:hint="eastAsia"/>
                <w:spacing w:val="8"/>
                <w:sz w:val="26"/>
                <w:szCs w:val="26"/>
              </w:rPr>
              <w:instrText>配偶者</w:instrText>
            </w:r>
            <w:r>
              <w:rPr>
                <w:rFonts w:hAnsi="Times New Roman" w:cs="Times New Roman"/>
                <w:color w:val="auto"/>
                <w:sz w:val="26"/>
                <w:szCs w:val="26"/>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6"/>
                <w:szCs w:val="26"/>
              </w:rPr>
              <w:instrText>)</w:instrText>
            </w:r>
            <w:r>
              <w:rPr>
                <w:rFonts w:hAnsi="Times New Roman" w:cs="Times New Roman"/>
                <w:color w:val="auto"/>
                <w:sz w:val="26"/>
                <w:szCs w:val="26"/>
              </w:rPr>
              <w:fldChar w:fldCharType="separate"/>
            </w:r>
            <w:r>
              <w:rPr>
                <w:rFonts w:hint="eastAsia"/>
                <w:spacing w:val="8"/>
                <w:sz w:val="26"/>
                <w:szCs w:val="26"/>
              </w:rPr>
              <w:t>配偶者</w:t>
            </w:r>
            <w:r>
              <w:rPr>
                <w:rFonts w:hAnsi="Times New Roman" w:cs="Times New Roman"/>
                <w:color w:val="auto"/>
                <w:sz w:val="26"/>
                <w:szCs w:val="26"/>
              </w:rPr>
              <w:fldChar w:fldCharType="end"/>
            </w:r>
          </w:p>
        </w:tc>
        <w:tc>
          <w:tcPr>
            <w:tcW w:w="2179" w:type="dxa"/>
            <w:tcBorders>
              <w:top w:val="single" w:sz="12" w:space="0" w:color="000000"/>
              <w:left w:val="single" w:sz="4" w:space="0" w:color="000000"/>
              <w:bottom w:val="single" w:sz="4" w:space="0" w:color="000000"/>
              <w:right w:val="single" w:sz="12"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8"/>
                <w:sz w:val="26"/>
                <w:szCs w:val="26"/>
              </w:rPr>
              <w:t>○○○○円</w:t>
            </w:r>
            <w:r w:rsidR="003B469E">
              <w:rPr>
                <w:spacing w:val="12"/>
                <w:sz w:val="26"/>
                <w:szCs w:val="26"/>
              </w:rPr>
              <w:t xml:space="preserve"> </w:t>
            </w:r>
          </w:p>
        </w:tc>
      </w:tr>
      <w:tr w:rsidR="00C0465C">
        <w:tc>
          <w:tcPr>
            <w:tcW w:w="363" w:type="dxa"/>
            <w:vMerge/>
            <w:tcBorders>
              <w:left w:val="nil"/>
              <w:bottom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598" w:type="dxa"/>
            <w:tcBorders>
              <w:top w:val="single" w:sz="4" w:space="0" w:color="000000"/>
              <w:left w:val="single" w:sz="12" w:space="0" w:color="000000"/>
              <w:bottom w:val="single" w:sz="12" w:space="0" w:color="000000"/>
              <w:right w:val="single" w:sz="4" w:space="0" w:color="000000"/>
            </w:tcBorders>
          </w:tcPr>
          <w:p w:rsidR="00C0465C" w:rsidRDefault="00C0465C" w:rsidP="003B469E">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8"/>
                <w:sz w:val="26"/>
                <w:szCs w:val="26"/>
              </w:rPr>
              <w:t>バス添乗</w:t>
            </w:r>
          </w:p>
        </w:tc>
        <w:tc>
          <w:tcPr>
            <w:tcW w:w="2179" w:type="dxa"/>
            <w:tcBorders>
              <w:top w:val="single" w:sz="4" w:space="0" w:color="000000"/>
              <w:left w:val="single" w:sz="4" w:space="0" w:color="000000"/>
              <w:bottom w:val="single" w:sz="12" w:space="0" w:color="000000"/>
              <w:right w:val="single" w:sz="12" w:space="0" w:color="000000"/>
            </w:tcBorders>
          </w:tcPr>
          <w:p w:rsidR="00C0465C" w:rsidRDefault="00C0465C" w:rsidP="003B469E">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8"/>
                <w:sz w:val="26"/>
                <w:szCs w:val="26"/>
              </w:rPr>
              <w:t>○○○○円</w:t>
            </w:r>
          </w:p>
        </w:tc>
        <w:tc>
          <w:tcPr>
            <w:tcW w:w="1308" w:type="dxa"/>
            <w:vMerge/>
            <w:tcBorders>
              <w:left w:val="single" w:sz="12" w:space="0" w:color="000000"/>
              <w:bottom w:val="nil"/>
              <w:right w:val="single" w:sz="12" w:space="0" w:color="000000"/>
            </w:tcBorders>
          </w:tcPr>
          <w:p w:rsidR="00C0465C" w:rsidRDefault="00C0465C">
            <w:pPr>
              <w:suppressAutoHyphens w:val="0"/>
              <w:wordWrap/>
              <w:textAlignment w:val="auto"/>
              <w:rPr>
                <w:rFonts w:hAnsi="Times New Roman" w:cs="Times New Roman"/>
                <w:spacing w:val="16"/>
                <w:sz w:val="26"/>
                <w:szCs w:val="26"/>
              </w:rPr>
            </w:pPr>
          </w:p>
        </w:tc>
        <w:tc>
          <w:tcPr>
            <w:tcW w:w="1598" w:type="dxa"/>
            <w:tcBorders>
              <w:top w:val="single" w:sz="4" w:space="0" w:color="000000"/>
              <w:left w:val="single" w:sz="12" w:space="0" w:color="000000"/>
              <w:bottom w:val="single" w:sz="12" w:space="0" w:color="000000"/>
              <w:right w:val="single" w:sz="4" w:space="0" w:color="000000"/>
            </w:tcBorders>
          </w:tcPr>
          <w:p w:rsidR="00C0465C" w:rsidRDefault="00C0465C" w:rsidP="003B469E">
            <w:pPr>
              <w:kinsoku w:val="0"/>
              <w:overflowPunct w:val="0"/>
              <w:spacing w:line="370" w:lineRule="exact"/>
              <w:rPr>
                <w:rFonts w:hAnsi="Times New Roman" w:cs="Times New Roman"/>
                <w:spacing w:val="16"/>
                <w:sz w:val="26"/>
                <w:szCs w:val="26"/>
              </w:rPr>
            </w:pPr>
            <w:r>
              <w:rPr>
                <w:spacing w:val="12"/>
                <w:sz w:val="26"/>
                <w:szCs w:val="26"/>
              </w:rPr>
              <w:t xml:space="preserve"> </w:t>
            </w:r>
            <w:r>
              <w:rPr>
                <w:rFonts w:hAnsi="Times New Roman" w:cs="Times New Roman"/>
                <w:color w:val="auto"/>
                <w:sz w:val="26"/>
                <w:szCs w:val="26"/>
              </w:rPr>
              <w:fldChar w:fldCharType="begin"/>
            </w:r>
            <w:r>
              <w:rPr>
                <w:rFonts w:hAnsi="Times New Roman" w:cs="Times New Roman"/>
                <w:color w:val="auto"/>
                <w:sz w:val="26"/>
                <w:szCs w:val="26"/>
              </w:rPr>
              <w:instrText>eq \o\ad(</w:instrText>
            </w:r>
            <w:r>
              <w:rPr>
                <w:rFonts w:hint="eastAsia"/>
                <w:spacing w:val="8"/>
                <w:sz w:val="26"/>
                <w:szCs w:val="26"/>
              </w:rPr>
              <w:instrText>その他</w:instrText>
            </w:r>
            <w:r>
              <w:rPr>
                <w:rFonts w:hAnsi="Times New Roman" w:cs="Times New Roman"/>
                <w:color w:val="auto"/>
                <w:sz w:val="26"/>
                <w:szCs w:val="26"/>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6"/>
                <w:szCs w:val="26"/>
              </w:rPr>
              <w:instrText>)</w:instrText>
            </w:r>
            <w:r>
              <w:rPr>
                <w:rFonts w:hAnsi="Times New Roman" w:cs="Times New Roman"/>
                <w:color w:val="auto"/>
                <w:sz w:val="26"/>
                <w:szCs w:val="26"/>
              </w:rPr>
              <w:fldChar w:fldCharType="separate"/>
            </w:r>
            <w:r>
              <w:rPr>
                <w:rFonts w:hint="eastAsia"/>
                <w:spacing w:val="8"/>
                <w:sz w:val="26"/>
                <w:szCs w:val="26"/>
              </w:rPr>
              <w:t>その他</w:t>
            </w:r>
            <w:r>
              <w:rPr>
                <w:rFonts w:hAnsi="Times New Roman" w:cs="Times New Roman"/>
                <w:color w:val="auto"/>
                <w:sz w:val="26"/>
                <w:szCs w:val="26"/>
              </w:rPr>
              <w:fldChar w:fldCharType="end"/>
            </w:r>
          </w:p>
        </w:tc>
        <w:tc>
          <w:tcPr>
            <w:tcW w:w="2179" w:type="dxa"/>
            <w:tcBorders>
              <w:top w:val="single" w:sz="4" w:space="0" w:color="000000"/>
              <w:left w:val="single" w:sz="4" w:space="0" w:color="000000"/>
              <w:bottom w:val="single" w:sz="12" w:space="0" w:color="000000"/>
              <w:right w:val="single" w:sz="12" w:space="0" w:color="000000"/>
            </w:tcBorders>
          </w:tcPr>
          <w:p w:rsidR="00C0465C" w:rsidRDefault="00C0465C">
            <w:pPr>
              <w:kinsoku w:val="0"/>
              <w:overflowPunct w:val="0"/>
              <w:spacing w:line="370" w:lineRule="exact"/>
              <w:rPr>
                <w:rFonts w:hAnsi="Times New Roman" w:cs="Times New Roman"/>
                <w:spacing w:val="16"/>
                <w:sz w:val="26"/>
                <w:szCs w:val="26"/>
              </w:rPr>
            </w:pPr>
            <w:r>
              <w:rPr>
                <w:spacing w:val="12"/>
                <w:sz w:val="26"/>
                <w:szCs w:val="26"/>
              </w:rPr>
              <w:t xml:space="preserve">  </w:t>
            </w:r>
            <w:r>
              <w:rPr>
                <w:rFonts w:hint="eastAsia"/>
                <w:spacing w:val="8"/>
                <w:sz w:val="26"/>
                <w:szCs w:val="26"/>
              </w:rPr>
              <w:t>○○○○円</w:t>
            </w:r>
            <w:r w:rsidR="003B469E">
              <w:rPr>
                <w:spacing w:val="12"/>
                <w:sz w:val="26"/>
                <w:szCs w:val="26"/>
              </w:rPr>
              <w:t xml:space="preserve"> </w:t>
            </w:r>
          </w:p>
        </w:tc>
      </w:tr>
    </w:tbl>
    <w:p w:rsidR="00C0465C" w:rsidRDefault="00C0465C">
      <w:pPr>
        <w:suppressAutoHyphens w:val="0"/>
        <w:wordWrap/>
        <w:textAlignment w:val="auto"/>
        <w:rPr>
          <w:rFonts w:hAnsi="Times New Roman" w:cs="Times New Roman"/>
          <w:spacing w:val="6"/>
        </w:rPr>
      </w:pPr>
    </w:p>
    <w:sectPr w:rsidR="00C0465C" w:rsidSect="00872455">
      <w:footerReference w:type="default" r:id="rId7"/>
      <w:type w:val="continuous"/>
      <w:pgSz w:w="11906" w:h="16838" w:code="9"/>
      <w:pgMar w:top="1190" w:right="1418" w:bottom="850" w:left="1418" w:header="720" w:footer="227" w:gutter="0"/>
      <w:pgNumType w:fmt="numberInDash" w:start="1"/>
      <w:cols w:space="720"/>
      <w:noEndnote/>
      <w:docGrid w:type="linesAndChars" w:linePitch="412"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AFE" w:rsidRDefault="003F7AFE">
      <w:r>
        <w:separator/>
      </w:r>
    </w:p>
  </w:endnote>
  <w:endnote w:type="continuationSeparator" w:id="0">
    <w:p w:rsidR="003F7AFE" w:rsidRDefault="003F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25759"/>
      <w:docPartObj>
        <w:docPartGallery w:val="Page Numbers (Bottom of Page)"/>
        <w:docPartUnique/>
      </w:docPartObj>
    </w:sdtPr>
    <w:sdtEndPr/>
    <w:sdtContent>
      <w:p w:rsidR="00872455" w:rsidRDefault="00872455">
        <w:pPr>
          <w:pStyle w:val="a7"/>
          <w:jc w:val="center"/>
        </w:pPr>
        <w:r>
          <w:fldChar w:fldCharType="begin"/>
        </w:r>
        <w:r>
          <w:instrText>PAGE   \* MERGEFORMAT</w:instrText>
        </w:r>
        <w:r>
          <w:fldChar w:fldCharType="separate"/>
        </w:r>
        <w:r>
          <w:rPr>
            <w:lang w:val="ja-JP"/>
          </w:rPr>
          <w:t>2</w:t>
        </w:r>
        <w:r>
          <w:fldChar w:fldCharType="end"/>
        </w:r>
      </w:p>
    </w:sdtContent>
  </w:sdt>
  <w:p w:rsidR="00E2615A" w:rsidRDefault="00E261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AFE" w:rsidRDefault="003F7AFE">
      <w:r>
        <w:rPr>
          <w:rFonts w:hAnsi="Times New Roman" w:cs="Times New Roman"/>
          <w:color w:val="auto"/>
          <w:sz w:val="2"/>
          <w:szCs w:val="2"/>
        </w:rPr>
        <w:continuationSeparator/>
      </w:r>
    </w:p>
  </w:footnote>
  <w:footnote w:type="continuationSeparator" w:id="0">
    <w:p w:rsidR="003F7AFE" w:rsidRDefault="003F7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30"/>
  <w:drawingGridHorizontalSpacing w:val="233"/>
  <w:drawingGridVerticalSpacing w:val="20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52"/>
    <w:rsid w:val="00082B31"/>
    <w:rsid w:val="000C27A2"/>
    <w:rsid w:val="00126120"/>
    <w:rsid w:val="00281B13"/>
    <w:rsid w:val="00346411"/>
    <w:rsid w:val="003B469E"/>
    <w:rsid w:val="003F7AFE"/>
    <w:rsid w:val="00457519"/>
    <w:rsid w:val="004822AD"/>
    <w:rsid w:val="00691AF1"/>
    <w:rsid w:val="006D4455"/>
    <w:rsid w:val="007F2AE8"/>
    <w:rsid w:val="00872455"/>
    <w:rsid w:val="008C27B0"/>
    <w:rsid w:val="008E62DF"/>
    <w:rsid w:val="00A42574"/>
    <w:rsid w:val="00B2741C"/>
    <w:rsid w:val="00B9251D"/>
    <w:rsid w:val="00C0465C"/>
    <w:rsid w:val="00CC1852"/>
    <w:rsid w:val="00E26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2B18F0"/>
  <w14:defaultImageDpi w14:val="0"/>
  <w15:docId w15:val="{05B062FB-FAC5-4F20-882B-86418FBF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E2615A"/>
    <w:pPr>
      <w:tabs>
        <w:tab w:val="center" w:pos="4252"/>
        <w:tab w:val="right" w:pos="8504"/>
      </w:tabs>
      <w:snapToGrid w:val="0"/>
    </w:pPr>
  </w:style>
  <w:style w:type="character" w:customStyle="1" w:styleId="a6">
    <w:name w:val="ヘッダー (文字)"/>
    <w:basedOn w:val="a0"/>
    <w:link w:val="a5"/>
    <w:uiPriority w:val="99"/>
    <w:rsid w:val="00E2615A"/>
    <w:rPr>
      <w:rFonts w:ascii="ＭＳ 明朝" w:hAnsi="ＭＳ 明朝" w:cs="ＭＳ 明朝"/>
      <w:color w:val="000000"/>
      <w:kern w:val="0"/>
      <w:sz w:val="22"/>
      <w:szCs w:val="22"/>
    </w:rPr>
  </w:style>
  <w:style w:type="paragraph" w:styleId="a7">
    <w:name w:val="footer"/>
    <w:basedOn w:val="a"/>
    <w:link w:val="a8"/>
    <w:uiPriority w:val="99"/>
    <w:unhideWhenUsed/>
    <w:rsid w:val="00E2615A"/>
    <w:pPr>
      <w:tabs>
        <w:tab w:val="center" w:pos="4252"/>
        <w:tab w:val="right" w:pos="8504"/>
      </w:tabs>
      <w:snapToGrid w:val="0"/>
    </w:pPr>
  </w:style>
  <w:style w:type="character" w:customStyle="1" w:styleId="a8">
    <w:name w:val="フッター (文字)"/>
    <w:basedOn w:val="a0"/>
    <w:link w:val="a7"/>
    <w:uiPriority w:val="99"/>
    <w:rsid w:val="00E2615A"/>
    <w:rPr>
      <w:rFonts w:ascii="ＭＳ 明朝" w:hAnsi="ＭＳ 明朝" w:cs="ＭＳ 明朝"/>
      <w:color w:val="000000"/>
      <w:kern w:val="0"/>
      <w:sz w:val="22"/>
      <w:szCs w:val="22"/>
    </w:rPr>
  </w:style>
  <w:style w:type="paragraph" w:styleId="a9">
    <w:name w:val="Balloon Text"/>
    <w:basedOn w:val="a"/>
    <w:link w:val="aa"/>
    <w:uiPriority w:val="99"/>
    <w:semiHidden/>
    <w:unhideWhenUsed/>
    <w:rsid w:val="00A425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257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F5420-CD0C-48C8-BC93-3B157A92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695</Words>
  <Characters>3967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給与規程作成例</vt:lpstr>
    </vt:vector>
  </TitlesOfParts>
  <Company>埼玉県</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給与規程作成例</dc:title>
  <dc:creator>一太郎８</dc:creator>
  <cp:lastModifiedBy>今関文男</cp:lastModifiedBy>
  <cp:revision>4</cp:revision>
  <cp:lastPrinted>2019-02-14T03:56:00Z</cp:lastPrinted>
  <dcterms:created xsi:type="dcterms:W3CDTF">2024-03-11T01:11:00Z</dcterms:created>
  <dcterms:modified xsi:type="dcterms:W3CDTF">2024-03-11T01:33:00Z</dcterms:modified>
</cp:coreProperties>
</file>