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755" w:rsidRDefault="00772030" w:rsidP="00772030">
      <w:pPr>
        <w:jc w:val="center"/>
        <w:rPr>
          <w:sz w:val="28"/>
          <w:szCs w:val="28"/>
        </w:rPr>
      </w:pPr>
      <w:bookmarkStart w:id="0" w:name="_GoBack"/>
      <w:bookmarkEnd w:id="0"/>
      <w:r w:rsidRPr="00D94755">
        <w:rPr>
          <w:rFonts w:hint="eastAsia"/>
          <w:sz w:val="28"/>
          <w:szCs w:val="28"/>
        </w:rPr>
        <w:t>カルバペネム耐性腸内細菌科細菌</w:t>
      </w:r>
      <w:r w:rsidR="006C138B" w:rsidRPr="00D94755">
        <w:rPr>
          <w:rFonts w:hint="eastAsia"/>
          <w:sz w:val="28"/>
          <w:szCs w:val="28"/>
        </w:rPr>
        <w:t>（</w:t>
      </w:r>
      <w:r w:rsidR="006C138B" w:rsidRPr="00D94755">
        <w:rPr>
          <w:rFonts w:hint="eastAsia"/>
          <w:sz w:val="28"/>
          <w:szCs w:val="28"/>
        </w:rPr>
        <w:t>CRE</w:t>
      </w:r>
      <w:r w:rsidR="006C138B" w:rsidRPr="00D94755">
        <w:rPr>
          <w:rFonts w:hint="eastAsia"/>
          <w:sz w:val="28"/>
          <w:szCs w:val="28"/>
        </w:rPr>
        <w:t>）</w:t>
      </w:r>
      <w:r w:rsidR="00540D4B">
        <w:rPr>
          <w:rFonts w:hint="eastAsia"/>
          <w:sz w:val="28"/>
          <w:szCs w:val="28"/>
        </w:rPr>
        <w:t>感染症</w:t>
      </w:r>
      <w:r w:rsidR="00D94755" w:rsidRPr="00D94755">
        <w:rPr>
          <w:rFonts w:hint="eastAsia"/>
          <w:sz w:val="28"/>
          <w:szCs w:val="28"/>
        </w:rPr>
        <w:t>における</w:t>
      </w:r>
    </w:p>
    <w:p w:rsidR="006135A4" w:rsidRDefault="00D94755" w:rsidP="00772030">
      <w:pPr>
        <w:jc w:val="center"/>
        <w:rPr>
          <w:sz w:val="28"/>
          <w:szCs w:val="28"/>
        </w:rPr>
      </w:pPr>
      <w:r w:rsidRPr="00D94755">
        <w:rPr>
          <w:rFonts w:hint="eastAsia"/>
          <w:sz w:val="28"/>
          <w:szCs w:val="28"/>
        </w:rPr>
        <w:t>薬剤耐性遺伝子の検出状況</w:t>
      </w:r>
    </w:p>
    <w:p w:rsidR="009C17B0" w:rsidRPr="00D94755" w:rsidRDefault="009C17B0" w:rsidP="00772030">
      <w:pPr>
        <w:jc w:val="center"/>
        <w:rPr>
          <w:sz w:val="28"/>
          <w:szCs w:val="28"/>
        </w:rPr>
      </w:pPr>
    </w:p>
    <w:p w:rsidR="00772030" w:rsidRDefault="006C138B" w:rsidP="00D619E6">
      <w:pPr>
        <w:ind w:firstLineChars="100" w:firstLine="210"/>
        <w:jc w:val="left"/>
      </w:pPr>
      <w:r>
        <w:rPr>
          <w:rFonts w:hint="eastAsia"/>
        </w:rPr>
        <w:t>CRE</w:t>
      </w:r>
      <w:r w:rsidR="00540D4B">
        <w:rPr>
          <w:rFonts w:hint="eastAsia"/>
        </w:rPr>
        <w:t>感染症</w:t>
      </w:r>
      <w:r>
        <w:rPr>
          <w:rFonts w:hint="eastAsia"/>
        </w:rPr>
        <w:t>は平成</w:t>
      </w:r>
      <w:r>
        <w:rPr>
          <w:rFonts w:hint="eastAsia"/>
        </w:rPr>
        <w:t>26</w:t>
      </w:r>
      <w:r>
        <w:rPr>
          <w:rFonts w:hint="eastAsia"/>
        </w:rPr>
        <w:t>年</w:t>
      </w:r>
      <w:r>
        <w:rPr>
          <w:rFonts w:hint="eastAsia"/>
        </w:rPr>
        <w:t>9</w:t>
      </w:r>
      <w:r>
        <w:rPr>
          <w:rFonts w:hint="eastAsia"/>
        </w:rPr>
        <w:t>月</w:t>
      </w:r>
      <w:r>
        <w:rPr>
          <w:rFonts w:hint="eastAsia"/>
        </w:rPr>
        <w:t>19</w:t>
      </w:r>
      <w:r>
        <w:rPr>
          <w:rFonts w:hint="eastAsia"/>
        </w:rPr>
        <w:t>日から感染症発生動向調査の全数報告対象疾患に指定され、平成</w:t>
      </w:r>
      <w:r>
        <w:rPr>
          <w:rFonts w:hint="eastAsia"/>
        </w:rPr>
        <w:t>26</w:t>
      </w:r>
      <w:r>
        <w:rPr>
          <w:rFonts w:hint="eastAsia"/>
        </w:rPr>
        <w:t>年</w:t>
      </w:r>
      <w:r>
        <w:rPr>
          <w:rFonts w:hint="eastAsia"/>
        </w:rPr>
        <w:t>3</w:t>
      </w:r>
      <w:r>
        <w:rPr>
          <w:rFonts w:hint="eastAsia"/>
        </w:rPr>
        <w:t>人、平成</w:t>
      </w:r>
      <w:r>
        <w:rPr>
          <w:rFonts w:hint="eastAsia"/>
        </w:rPr>
        <w:t>27</w:t>
      </w:r>
      <w:r>
        <w:rPr>
          <w:rFonts w:hint="eastAsia"/>
        </w:rPr>
        <w:t>年</w:t>
      </w:r>
      <w:r>
        <w:rPr>
          <w:rFonts w:hint="eastAsia"/>
        </w:rPr>
        <w:t>40</w:t>
      </w:r>
      <w:r>
        <w:rPr>
          <w:rFonts w:hint="eastAsia"/>
        </w:rPr>
        <w:t>人、平成</w:t>
      </w:r>
      <w:r>
        <w:rPr>
          <w:rFonts w:hint="eastAsia"/>
        </w:rPr>
        <w:t>28</w:t>
      </w:r>
      <w:r>
        <w:rPr>
          <w:rFonts w:hint="eastAsia"/>
        </w:rPr>
        <w:t>年</w:t>
      </w:r>
      <w:r>
        <w:rPr>
          <w:rFonts w:hint="eastAsia"/>
        </w:rPr>
        <w:t>51</w:t>
      </w:r>
      <w:r>
        <w:rPr>
          <w:rFonts w:hint="eastAsia"/>
        </w:rPr>
        <w:t>人の届出がありました。また、平成</w:t>
      </w:r>
      <w:r>
        <w:rPr>
          <w:rFonts w:hint="eastAsia"/>
        </w:rPr>
        <w:t>28</w:t>
      </w:r>
      <w:r>
        <w:rPr>
          <w:rFonts w:hint="eastAsia"/>
        </w:rPr>
        <w:t>年</w:t>
      </w:r>
      <w:r>
        <w:rPr>
          <w:rFonts w:hint="eastAsia"/>
        </w:rPr>
        <w:t>4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rPr>
          <w:rFonts w:hint="eastAsia"/>
        </w:rPr>
        <w:t>日から施行された埼玉県病原体サーベイランス</w:t>
      </w:r>
      <w:r w:rsidR="00D619E6">
        <w:rPr>
          <w:rFonts w:hint="eastAsia"/>
        </w:rPr>
        <w:t>実施要領では、</w:t>
      </w:r>
      <w:r w:rsidR="000F11BA">
        <w:rPr>
          <w:rFonts w:hint="eastAsia"/>
        </w:rPr>
        <w:t>薬剤耐性遺伝子の</w:t>
      </w:r>
      <w:r w:rsidR="00753D03">
        <w:rPr>
          <w:rFonts w:hint="eastAsia"/>
        </w:rPr>
        <w:t>地域</w:t>
      </w:r>
      <w:r w:rsidR="000F11BA">
        <w:rPr>
          <w:rFonts w:hint="eastAsia"/>
        </w:rPr>
        <w:t>分布を</w:t>
      </w:r>
      <w:r w:rsidR="00753D03">
        <w:rPr>
          <w:rFonts w:hint="eastAsia"/>
        </w:rPr>
        <w:t>調査</w:t>
      </w:r>
      <w:r w:rsidR="000F11BA">
        <w:rPr>
          <w:rFonts w:hint="eastAsia"/>
        </w:rPr>
        <w:t>するため、</w:t>
      </w:r>
      <w:r w:rsidR="00D619E6">
        <w:rPr>
          <w:rFonts w:hint="eastAsia"/>
        </w:rPr>
        <w:t>積極的</w:t>
      </w:r>
      <w:r w:rsidR="00753D03">
        <w:rPr>
          <w:rFonts w:hint="eastAsia"/>
        </w:rPr>
        <w:t>に</w:t>
      </w:r>
      <w:r w:rsidR="00D619E6">
        <w:rPr>
          <w:rFonts w:hint="eastAsia"/>
        </w:rPr>
        <w:t>病原体情報の収集を行うこととされました。</w:t>
      </w:r>
    </w:p>
    <w:p w:rsidR="00BD4442" w:rsidRDefault="00BD4442" w:rsidP="00D619E6">
      <w:pPr>
        <w:ind w:firstLineChars="100" w:firstLine="210"/>
        <w:jc w:val="left"/>
      </w:pPr>
    </w:p>
    <w:p w:rsidR="001949BE" w:rsidRDefault="009C17B0" w:rsidP="00D619E6">
      <w:pPr>
        <w:ind w:firstLineChars="100" w:firstLine="210"/>
        <w:jc w:val="left"/>
      </w:pPr>
      <w:r w:rsidRPr="00C441BB">
        <w:rPr>
          <w:noProof/>
        </w:rPr>
        <w:drawing>
          <wp:anchor distT="180340" distB="180340" distL="114300" distR="114300" simplePos="0" relativeHeight="251679744" behindDoc="0" locked="0" layoutInCell="1" allowOverlap="1" wp14:anchorId="622753B9" wp14:editId="19C3D3E6">
            <wp:simplePos x="0" y="0"/>
            <wp:positionH relativeFrom="column">
              <wp:posOffset>7620</wp:posOffset>
            </wp:positionH>
            <wp:positionV relativeFrom="paragraph">
              <wp:posOffset>1815465</wp:posOffset>
            </wp:positionV>
            <wp:extent cx="5611495" cy="567690"/>
            <wp:effectExtent l="0" t="0" r="8255" b="3810"/>
            <wp:wrapTopAndBottom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1495" cy="567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8719" behindDoc="1" locked="0" layoutInCell="1" allowOverlap="1" wp14:anchorId="25EA537F" wp14:editId="2992071B">
            <wp:simplePos x="0" y="0"/>
            <wp:positionH relativeFrom="column">
              <wp:posOffset>-60960</wp:posOffset>
            </wp:positionH>
            <wp:positionV relativeFrom="paragraph">
              <wp:posOffset>2378075</wp:posOffset>
            </wp:positionV>
            <wp:extent cx="5400040" cy="3818255"/>
            <wp:effectExtent l="0" t="0" r="0" b="0"/>
            <wp:wrapTopAndBottom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情報センターHP還元案20170607.tif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818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441BB">
        <w:rPr>
          <w:noProof/>
        </w:rPr>
        <w:drawing>
          <wp:anchor distT="180340" distB="180340" distL="180340" distR="180340" simplePos="0" relativeHeight="251681792" behindDoc="0" locked="0" layoutInCell="1" allowOverlap="1" wp14:anchorId="10F808DA" wp14:editId="16784720">
            <wp:simplePos x="0" y="0"/>
            <wp:positionH relativeFrom="column">
              <wp:posOffset>3575050</wp:posOffset>
            </wp:positionH>
            <wp:positionV relativeFrom="paragraph">
              <wp:posOffset>79375</wp:posOffset>
            </wp:positionV>
            <wp:extent cx="1831975" cy="1475105"/>
            <wp:effectExtent l="0" t="0" r="0" b="0"/>
            <wp:wrapSquare wrapText="bothSides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1975" cy="147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19E6">
        <w:rPr>
          <w:rFonts w:hint="eastAsia"/>
        </w:rPr>
        <w:t>平成</w:t>
      </w:r>
      <w:r w:rsidR="00D619E6">
        <w:rPr>
          <w:rFonts w:hint="eastAsia"/>
        </w:rPr>
        <w:t>28</w:t>
      </w:r>
      <w:r w:rsidR="00D619E6">
        <w:rPr>
          <w:rFonts w:hint="eastAsia"/>
        </w:rPr>
        <w:t>年</w:t>
      </w:r>
      <w:r w:rsidR="00D619E6">
        <w:rPr>
          <w:rFonts w:hint="eastAsia"/>
        </w:rPr>
        <w:t>4</w:t>
      </w:r>
      <w:r w:rsidR="00D619E6">
        <w:rPr>
          <w:rFonts w:hint="eastAsia"/>
        </w:rPr>
        <w:t>月</w:t>
      </w:r>
      <w:r w:rsidR="00D619E6">
        <w:rPr>
          <w:rFonts w:hint="eastAsia"/>
        </w:rPr>
        <w:t>1</w:t>
      </w:r>
      <w:r w:rsidR="00D619E6">
        <w:rPr>
          <w:rFonts w:hint="eastAsia"/>
        </w:rPr>
        <w:t>日から平成</w:t>
      </w:r>
      <w:r w:rsidR="00D619E6">
        <w:rPr>
          <w:rFonts w:hint="eastAsia"/>
        </w:rPr>
        <w:t>29</w:t>
      </w:r>
      <w:r w:rsidR="00D619E6">
        <w:rPr>
          <w:rFonts w:hint="eastAsia"/>
        </w:rPr>
        <w:t>年</w:t>
      </w:r>
      <w:r w:rsidR="00D619E6">
        <w:rPr>
          <w:rFonts w:hint="eastAsia"/>
        </w:rPr>
        <w:t>3</w:t>
      </w:r>
      <w:r w:rsidR="00D619E6">
        <w:rPr>
          <w:rFonts w:hint="eastAsia"/>
        </w:rPr>
        <w:t>月</w:t>
      </w:r>
      <w:r w:rsidR="00D619E6">
        <w:rPr>
          <w:rFonts w:hint="eastAsia"/>
        </w:rPr>
        <w:t>31</w:t>
      </w:r>
      <w:r w:rsidR="00D619E6">
        <w:rPr>
          <w:rFonts w:hint="eastAsia"/>
        </w:rPr>
        <w:t>日までに、県内の</w:t>
      </w:r>
      <w:r w:rsidR="0076371B">
        <w:rPr>
          <w:rFonts w:hint="eastAsia"/>
        </w:rPr>
        <w:t>30</w:t>
      </w:r>
      <w:r w:rsidR="0076371B">
        <w:rPr>
          <w:rFonts w:hint="eastAsia"/>
        </w:rPr>
        <w:t>ヵ所の</w:t>
      </w:r>
      <w:r w:rsidR="00D619E6">
        <w:rPr>
          <w:rFonts w:hint="eastAsia"/>
        </w:rPr>
        <w:t>医療機関から報告があった</w:t>
      </w:r>
      <w:r w:rsidR="00B15EEA">
        <w:rPr>
          <w:rFonts w:hint="eastAsia"/>
        </w:rPr>
        <w:t>CRE</w:t>
      </w:r>
      <w:r w:rsidR="00B15EEA">
        <w:rPr>
          <w:rFonts w:hint="eastAsia"/>
        </w:rPr>
        <w:t>患者は</w:t>
      </w:r>
      <w:r w:rsidR="00D619E6">
        <w:rPr>
          <w:rFonts w:hint="eastAsia"/>
        </w:rPr>
        <w:t>55</w:t>
      </w:r>
      <w:r w:rsidR="00D619E6">
        <w:rPr>
          <w:rFonts w:hint="eastAsia"/>
        </w:rPr>
        <w:t>人</w:t>
      </w:r>
      <w:r w:rsidR="00B15EEA">
        <w:rPr>
          <w:rFonts w:hint="eastAsia"/>
        </w:rPr>
        <w:t>で</w:t>
      </w:r>
      <w:r w:rsidR="00950A69">
        <w:rPr>
          <w:rFonts w:hint="eastAsia"/>
        </w:rPr>
        <w:t>、</w:t>
      </w:r>
      <w:r w:rsidR="00B15EEA">
        <w:rPr>
          <w:rFonts w:hint="eastAsia"/>
        </w:rPr>
        <w:t>埼玉県衛生研究所</w:t>
      </w:r>
      <w:r w:rsidR="00B0125B">
        <w:rPr>
          <w:rFonts w:hint="eastAsia"/>
        </w:rPr>
        <w:t>及びさいたま市健康科学研究センター</w:t>
      </w:r>
      <w:r w:rsidR="00E318C1">
        <w:rPr>
          <w:rFonts w:hint="eastAsia"/>
        </w:rPr>
        <w:t>が収集した患者分離</w:t>
      </w:r>
      <w:r w:rsidR="00BF30D4">
        <w:rPr>
          <w:rFonts w:hint="eastAsia"/>
        </w:rPr>
        <w:t>菌</w:t>
      </w:r>
      <w:r w:rsidR="00E318C1">
        <w:rPr>
          <w:rFonts w:hint="eastAsia"/>
        </w:rPr>
        <w:t>株は、</w:t>
      </w:r>
      <w:r w:rsidR="000D41B5" w:rsidRPr="000D41B5">
        <w:rPr>
          <w:i/>
        </w:rPr>
        <w:t xml:space="preserve">Enterobacter </w:t>
      </w:r>
      <w:proofErr w:type="spellStart"/>
      <w:r w:rsidR="000D41B5" w:rsidRPr="000D41B5">
        <w:rPr>
          <w:i/>
        </w:rPr>
        <w:t>aerogenes</w:t>
      </w:r>
      <w:proofErr w:type="spellEnd"/>
      <w:r w:rsidR="000D41B5">
        <w:t xml:space="preserve"> 16</w:t>
      </w:r>
      <w:r w:rsidR="00950A69">
        <w:rPr>
          <w:rFonts w:hint="eastAsia"/>
        </w:rPr>
        <w:t>株、</w:t>
      </w:r>
      <w:r w:rsidR="000D41B5" w:rsidRPr="000D41B5">
        <w:rPr>
          <w:i/>
        </w:rPr>
        <w:t>Enterobacter cloacae</w:t>
      </w:r>
      <w:r w:rsidR="000D41B5">
        <w:t xml:space="preserve"> 12</w:t>
      </w:r>
      <w:r w:rsidR="00950A69">
        <w:rPr>
          <w:rFonts w:hint="eastAsia"/>
        </w:rPr>
        <w:t>株、</w:t>
      </w:r>
      <w:r w:rsidR="000D41B5" w:rsidRPr="000D41B5">
        <w:rPr>
          <w:i/>
        </w:rPr>
        <w:t>Enterobacter</w:t>
      </w:r>
      <w:r w:rsidR="000D41B5" w:rsidRPr="000D41B5">
        <w:t xml:space="preserve"> sp.</w:t>
      </w:r>
      <w:r w:rsidR="000D41B5">
        <w:t xml:space="preserve"> 1</w:t>
      </w:r>
      <w:r w:rsidR="00950A69">
        <w:rPr>
          <w:rFonts w:hint="eastAsia"/>
        </w:rPr>
        <w:t>株、</w:t>
      </w:r>
      <w:proofErr w:type="spellStart"/>
      <w:r w:rsidR="000D41B5" w:rsidRPr="000D41B5">
        <w:rPr>
          <w:i/>
        </w:rPr>
        <w:t>Klebsiella</w:t>
      </w:r>
      <w:proofErr w:type="spellEnd"/>
      <w:r w:rsidR="000D41B5" w:rsidRPr="000D41B5">
        <w:rPr>
          <w:i/>
        </w:rPr>
        <w:t xml:space="preserve"> pneumoniae</w:t>
      </w:r>
      <w:r w:rsidR="000D41B5">
        <w:t xml:space="preserve"> 6</w:t>
      </w:r>
      <w:r w:rsidR="00950A69">
        <w:rPr>
          <w:rFonts w:hint="eastAsia"/>
        </w:rPr>
        <w:t>株、</w:t>
      </w:r>
      <w:proofErr w:type="spellStart"/>
      <w:r w:rsidR="000D41B5" w:rsidRPr="00FC4BDC">
        <w:rPr>
          <w:i/>
        </w:rPr>
        <w:t>Klebsiella</w:t>
      </w:r>
      <w:proofErr w:type="spellEnd"/>
      <w:r w:rsidR="000D41B5" w:rsidRPr="00FC4BDC">
        <w:rPr>
          <w:i/>
        </w:rPr>
        <w:t xml:space="preserve"> </w:t>
      </w:r>
      <w:proofErr w:type="spellStart"/>
      <w:r w:rsidR="000D41B5" w:rsidRPr="00FC4BDC">
        <w:rPr>
          <w:i/>
        </w:rPr>
        <w:t>oxytoca</w:t>
      </w:r>
      <w:proofErr w:type="spellEnd"/>
      <w:r w:rsidR="000D41B5">
        <w:t xml:space="preserve"> 2</w:t>
      </w:r>
      <w:r w:rsidR="000D41B5">
        <w:rPr>
          <w:rFonts w:hint="eastAsia"/>
        </w:rPr>
        <w:t>株、</w:t>
      </w:r>
      <w:proofErr w:type="spellStart"/>
      <w:r w:rsidR="000D41B5" w:rsidRPr="000D41B5">
        <w:rPr>
          <w:i/>
        </w:rPr>
        <w:t>Serratia</w:t>
      </w:r>
      <w:proofErr w:type="spellEnd"/>
      <w:r w:rsidR="000D41B5" w:rsidRPr="000D41B5">
        <w:rPr>
          <w:i/>
        </w:rPr>
        <w:t xml:space="preserve"> </w:t>
      </w:r>
      <w:proofErr w:type="spellStart"/>
      <w:r w:rsidR="000D41B5" w:rsidRPr="000D41B5">
        <w:rPr>
          <w:i/>
        </w:rPr>
        <w:t>marcescens</w:t>
      </w:r>
      <w:proofErr w:type="spellEnd"/>
      <w:r w:rsidR="000D41B5">
        <w:t xml:space="preserve"> </w:t>
      </w:r>
      <w:r w:rsidR="000D41B5">
        <w:rPr>
          <w:rFonts w:hint="eastAsia"/>
        </w:rPr>
        <w:t>5</w:t>
      </w:r>
      <w:r w:rsidR="000D41B5">
        <w:rPr>
          <w:rFonts w:hint="eastAsia"/>
        </w:rPr>
        <w:t>株、</w:t>
      </w:r>
      <w:r w:rsidR="000D41B5" w:rsidRPr="000D41B5">
        <w:rPr>
          <w:i/>
        </w:rPr>
        <w:lastRenderedPageBreak/>
        <w:t>Escherichia coli</w:t>
      </w:r>
      <w:r w:rsidR="000D41B5">
        <w:t xml:space="preserve"> 2</w:t>
      </w:r>
      <w:r w:rsidR="000D41B5">
        <w:rPr>
          <w:rFonts w:hint="eastAsia"/>
        </w:rPr>
        <w:t>株、</w:t>
      </w:r>
      <w:proofErr w:type="spellStart"/>
      <w:r w:rsidR="000D41B5" w:rsidRPr="000D41B5">
        <w:rPr>
          <w:i/>
        </w:rPr>
        <w:t>Citrobacter</w:t>
      </w:r>
      <w:proofErr w:type="spellEnd"/>
      <w:r w:rsidR="000D41B5" w:rsidRPr="000D41B5">
        <w:rPr>
          <w:i/>
        </w:rPr>
        <w:t xml:space="preserve"> </w:t>
      </w:r>
      <w:proofErr w:type="spellStart"/>
      <w:r w:rsidR="000D41B5" w:rsidRPr="000D41B5">
        <w:rPr>
          <w:i/>
        </w:rPr>
        <w:t>freundii</w:t>
      </w:r>
      <w:proofErr w:type="spellEnd"/>
      <w:r w:rsidR="000D41B5">
        <w:t xml:space="preserve"> </w:t>
      </w:r>
      <w:r w:rsidR="00950A69">
        <w:rPr>
          <w:rFonts w:hint="eastAsia"/>
        </w:rPr>
        <w:t>2</w:t>
      </w:r>
      <w:r w:rsidR="00950A69">
        <w:rPr>
          <w:rFonts w:hint="eastAsia"/>
        </w:rPr>
        <w:t>株の計</w:t>
      </w:r>
      <w:r w:rsidR="008C6981">
        <w:rPr>
          <w:rFonts w:hint="eastAsia"/>
        </w:rPr>
        <w:t>46</w:t>
      </w:r>
      <w:r w:rsidR="00950A69">
        <w:rPr>
          <w:rFonts w:hint="eastAsia"/>
        </w:rPr>
        <w:t>株</w:t>
      </w:r>
      <w:r w:rsidR="000D41B5">
        <w:rPr>
          <w:rFonts w:hint="eastAsia"/>
        </w:rPr>
        <w:t>(</w:t>
      </w:r>
      <w:r w:rsidR="000D41B5">
        <w:rPr>
          <w:rFonts w:hint="eastAsia"/>
        </w:rPr>
        <w:t>表</w:t>
      </w:r>
      <w:r w:rsidR="00C441BB">
        <w:rPr>
          <w:rFonts w:hint="eastAsia"/>
        </w:rPr>
        <w:t>1</w:t>
      </w:r>
      <w:r w:rsidR="000D41B5">
        <w:rPr>
          <w:rFonts w:hint="eastAsia"/>
        </w:rPr>
        <w:t>)</w:t>
      </w:r>
      <w:r w:rsidR="00E318C1">
        <w:rPr>
          <w:rFonts w:hint="eastAsia"/>
        </w:rPr>
        <w:t>でした。</w:t>
      </w:r>
      <w:r w:rsidR="009D5CB1">
        <w:rPr>
          <w:rFonts w:hint="eastAsia"/>
        </w:rPr>
        <w:t>分離菌株の県内の分布は、</w:t>
      </w:r>
      <w:r w:rsidR="00703B0F">
        <w:rPr>
          <w:rFonts w:hint="eastAsia"/>
        </w:rPr>
        <w:t>最も多く分離された</w:t>
      </w:r>
      <w:r w:rsidR="00703B0F" w:rsidRPr="000D41B5">
        <w:rPr>
          <w:i/>
        </w:rPr>
        <w:t xml:space="preserve">Enterobacter </w:t>
      </w:r>
      <w:proofErr w:type="spellStart"/>
      <w:r w:rsidR="00703B0F" w:rsidRPr="000D41B5">
        <w:rPr>
          <w:i/>
        </w:rPr>
        <w:t>aerogenes</w:t>
      </w:r>
      <w:proofErr w:type="spellEnd"/>
      <w:r w:rsidR="009D5CB1">
        <w:rPr>
          <w:rFonts w:hint="eastAsia"/>
        </w:rPr>
        <w:t>が</w:t>
      </w:r>
      <w:r w:rsidR="00703B0F">
        <w:rPr>
          <w:rFonts w:hint="eastAsia"/>
        </w:rPr>
        <w:t>8</w:t>
      </w:r>
      <w:r w:rsidR="00703B0F">
        <w:rPr>
          <w:rFonts w:hint="eastAsia"/>
        </w:rPr>
        <w:t>保健所</w:t>
      </w:r>
      <w:r w:rsidR="009D5CB1">
        <w:rPr>
          <w:rFonts w:hint="eastAsia"/>
        </w:rPr>
        <w:t>、</w:t>
      </w:r>
      <w:r w:rsidR="009D5CB1" w:rsidRPr="000D41B5">
        <w:rPr>
          <w:i/>
        </w:rPr>
        <w:t>Enterobacter cloacae</w:t>
      </w:r>
      <w:r w:rsidR="009D5CB1">
        <w:rPr>
          <w:rFonts w:hint="eastAsia"/>
        </w:rPr>
        <w:t>が</w:t>
      </w:r>
      <w:r w:rsidR="009D5CB1">
        <w:rPr>
          <w:rFonts w:hint="eastAsia"/>
        </w:rPr>
        <w:t>5</w:t>
      </w:r>
      <w:r w:rsidR="009D5CB1">
        <w:rPr>
          <w:rFonts w:hint="eastAsia"/>
        </w:rPr>
        <w:t>保健所、</w:t>
      </w:r>
      <w:proofErr w:type="spellStart"/>
      <w:r w:rsidR="009D5CB1" w:rsidRPr="000D41B5">
        <w:rPr>
          <w:i/>
        </w:rPr>
        <w:t>Klebsiella</w:t>
      </w:r>
      <w:proofErr w:type="spellEnd"/>
      <w:r w:rsidR="009D5CB1" w:rsidRPr="000D41B5">
        <w:rPr>
          <w:i/>
        </w:rPr>
        <w:t xml:space="preserve"> pneumoniae</w:t>
      </w:r>
      <w:r w:rsidR="009D5CB1">
        <w:rPr>
          <w:rFonts w:hint="eastAsia"/>
        </w:rPr>
        <w:t>が</w:t>
      </w:r>
      <w:r w:rsidR="009D5CB1">
        <w:rPr>
          <w:rFonts w:hint="eastAsia"/>
        </w:rPr>
        <w:t>3</w:t>
      </w:r>
      <w:r w:rsidR="009D5CB1">
        <w:rPr>
          <w:rFonts w:hint="eastAsia"/>
        </w:rPr>
        <w:t>保健所、</w:t>
      </w:r>
      <w:proofErr w:type="spellStart"/>
      <w:r w:rsidR="009D5CB1">
        <w:rPr>
          <w:i/>
        </w:rPr>
        <w:t>Serratia</w:t>
      </w:r>
      <w:proofErr w:type="spellEnd"/>
      <w:r w:rsidR="009D5CB1">
        <w:rPr>
          <w:i/>
        </w:rPr>
        <w:t xml:space="preserve"> </w:t>
      </w:r>
      <w:proofErr w:type="spellStart"/>
      <w:r w:rsidR="009D5CB1">
        <w:rPr>
          <w:i/>
        </w:rPr>
        <w:t>marcescen</w:t>
      </w:r>
      <w:r w:rsidR="00FC4BDC">
        <w:rPr>
          <w:i/>
        </w:rPr>
        <w:t>s</w:t>
      </w:r>
      <w:proofErr w:type="spellEnd"/>
      <w:r w:rsidR="009D5CB1">
        <w:rPr>
          <w:rFonts w:hint="eastAsia"/>
        </w:rPr>
        <w:t>が</w:t>
      </w:r>
      <w:r w:rsidR="009D5CB1">
        <w:rPr>
          <w:rFonts w:hint="eastAsia"/>
        </w:rPr>
        <w:t>4</w:t>
      </w:r>
      <w:r w:rsidR="00BF30D4">
        <w:rPr>
          <w:rFonts w:hint="eastAsia"/>
        </w:rPr>
        <w:t>保健所</w:t>
      </w:r>
      <w:r w:rsidR="009D5CB1">
        <w:rPr>
          <w:rFonts w:hint="eastAsia"/>
        </w:rPr>
        <w:t>に</w:t>
      </w:r>
      <w:r w:rsidR="00D94755">
        <w:rPr>
          <w:rFonts w:hint="eastAsia"/>
        </w:rPr>
        <w:t>分布していました</w:t>
      </w:r>
      <w:r w:rsidR="005252D5">
        <w:rPr>
          <w:rFonts w:hint="eastAsia"/>
        </w:rPr>
        <w:t>(</w:t>
      </w:r>
      <w:r w:rsidR="00C441BB">
        <w:rPr>
          <w:rFonts w:hint="eastAsia"/>
        </w:rPr>
        <w:t>表</w:t>
      </w:r>
      <w:r w:rsidR="00C441BB">
        <w:rPr>
          <w:rFonts w:hint="eastAsia"/>
        </w:rPr>
        <w:t>2,</w:t>
      </w:r>
      <w:r w:rsidR="00C441BB">
        <w:t xml:space="preserve"> </w:t>
      </w:r>
      <w:r w:rsidR="005252D5">
        <w:rPr>
          <w:rFonts w:hint="eastAsia"/>
        </w:rPr>
        <w:t>図</w:t>
      </w:r>
      <w:r w:rsidR="00D94755">
        <w:rPr>
          <w:rFonts w:hint="eastAsia"/>
        </w:rPr>
        <w:t>1</w:t>
      </w:r>
      <w:r w:rsidR="005252D5">
        <w:rPr>
          <w:rFonts w:hint="eastAsia"/>
        </w:rPr>
        <w:t>)</w:t>
      </w:r>
      <w:r w:rsidR="00D94755">
        <w:rPr>
          <w:rFonts w:hint="eastAsia"/>
        </w:rPr>
        <w:t>。</w:t>
      </w:r>
    </w:p>
    <w:p w:rsidR="00BD4442" w:rsidRDefault="00BD4442" w:rsidP="00D619E6">
      <w:pPr>
        <w:ind w:firstLineChars="100" w:firstLine="210"/>
        <w:jc w:val="left"/>
      </w:pPr>
    </w:p>
    <w:p w:rsidR="00D2165F" w:rsidRDefault="00C35F76" w:rsidP="00D619E6">
      <w:pPr>
        <w:ind w:firstLineChars="100" w:firstLine="210"/>
        <w:jc w:val="left"/>
      </w:pPr>
      <w:r w:rsidRPr="00C35F76">
        <w:rPr>
          <w:rFonts w:hint="eastAsia"/>
          <w:noProof/>
        </w:rPr>
        <w:drawing>
          <wp:anchor distT="252095" distB="252095" distL="114300" distR="114300" simplePos="0" relativeHeight="251658752" behindDoc="0" locked="0" layoutInCell="1" allowOverlap="1">
            <wp:simplePos x="0" y="0"/>
            <wp:positionH relativeFrom="column">
              <wp:posOffset>3148510</wp:posOffset>
            </wp:positionH>
            <wp:positionV relativeFrom="paragraph">
              <wp:posOffset>1232051</wp:posOffset>
            </wp:positionV>
            <wp:extent cx="2521440" cy="1763280"/>
            <wp:effectExtent l="0" t="0" r="0" b="8890"/>
            <wp:wrapSquare wrapText="bothSides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1440" cy="1763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441BB">
        <w:rPr>
          <w:rFonts w:hint="eastAsia"/>
        </w:rPr>
        <w:t>分離菌株の</w:t>
      </w:r>
      <w:r w:rsidR="00C441BB" w:rsidRPr="001949BE">
        <w:rPr>
          <w:rFonts w:hint="eastAsia"/>
        </w:rPr>
        <w:t>薬剤耐性遺伝子</w:t>
      </w:r>
      <w:r w:rsidR="00C441BB">
        <w:rPr>
          <w:rFonts w:hint="eastAsia"/>
        </w:rPr>
        <w:t>は、</w:t>
      </w:r>
      <w:r w:rsidR="00C441BB" w:rsidRPr="001949BE">
        <w:rPr>
          <w:rFonts w:hint="eastAsia"/>
        </w:rPr>
        <w:t>IMP-1</w:t>
      </w:r>
      <w:r w:rsidR="00C441BB" w:rsidRPr="001949BE">
        <w:rPr>
          <w:rFonts w:hint="eastAsia"/>
        </w:rPr>
        <w:t>型、</w:t>
      </w:r>
      <w:r w:rsidR="00C441BB" w:rsidRPr="001949BE">
        <w:rPr>
          <w:rFonts w:hint="eastAsia"/>
        </w:rPr>
        <w:t>IMP-2</w:t>
      </w:r>
      <w:r w:rsidR="00C441BB" w:rsidRPr="001949BE">
        <w:rPr>
          <w:rFonts w:hint="eastAsia"/>
        </w:rPr>
        <w:t>型、</w:t>
      </w:r>
      <w:r w:rsidR="00C441BB" w:rsidRPr="001949BE">
        <w:rPr>
          <w:rFonts w:hint="eastAsia"/>
        </w:rPr>
        <w:t>VIM-2</w:t>
      </w:r>
      <w:r w:rsidR="00C441BB" w:rsidRPr="001949BE">
        <w:rPr>
          <w:rFonts w:hint="eastAsia"/>
        </w:rPr>
        <w:t>型、</w:t>
      </w:r>
      <w:r w:rsidR="00C441BB" w:rsidRPr="001949BE">
        <w:rPr>
          <w:rFonts w:hint="eastAsia"/>
        </w:rPr>
        <w:t>NDM</w:t>
      </w:r>
      <w:r w:rsidR="00C441BB" w:rsidRPr="001949BE">
        <w:rPr>
          <w:rFonts w:hint="eastAsia"/>
        </w:rPr>
        <w:t>型、</w:t>
      </w:r>
      <w:r w:rsidR="00C441BB" w:rsidRPr="001949BE">
        <w:rPr>
          <w:rFonts w:hint="eastAsia"/>
        </w:rPr>
        <w:t>KPC</w:t>
      </w:r>
      <w:r w:rsidR="00C441BB" w:rsidRPr="001949BE">
        <w:rPr>
          <w:rFonts w:hint="eastAsia"/>
        </w:rPr>
        <w:t>型、</w:t>
      </w:r>
      <w:r w:rsidR="00C441BB" w:rsidRPr="001949BE">
        <w:rPr>
          <w:rFonts w:hint="eastAsia"/>
        </w:rPr>
        <w:t>OXA-48</w:t>
      </w:r>
      <w:r w:rsidR="00C441BB" w:rsidRPr="001949BE">
        <w:rPr>
          <w:rFonts w:hint="eastAsia"/>
        </w:rPr>
        <w:t>型、</w:t>
      </w:r>
      <w:r w:rsidR="00C441BB" w:rsidRPr="001949BE">
        <w:rPr>
          <w:rFonts w:hint="eastAsia"/>
        </w:rPr>
        <w:t>TEM</w:t>
      </w:r>
      <w:r w:rsidR="00C441BB" w:rsidRPr="001949BE">
        <w:rPr>
          <w:rFonts w:hint="eastAsia"/>
        </w:rPr>
        <w:t>型、</w:t>
      </w:r>
      <w:r w:rsidR="00C441BB" w:rsidRPr="001949BE">
        <w:rPr>
          <w:rFonts w:hint="eastAsia"/>
        </w:rPr>
        <w:t>SHV</w:t>
      </w:r>
      <w:r w:rsidR="00C441BB" w:rsidRPr="001949BE">
        <w:rPr>
          <w:rFonts w:hint="eastAsia"/>
        </w:rPr>
        <w:t>型、</w:t>
      </w:r>
      <w:r w:rsidR="00C441BB" w:rsidRPr="001949BE">
        <w:rPr>
          <w:rFonts w:hint="eastAsia"/>
        </w:rPr>
        <w:t>CTX-M-1group</w:t>
      </w:r>
      <w:r w:rsidR="00C441BB" w:rsidRPr="001949BE">
        <w:rPr>
          <w:rFonts w:hint="eastAsia"/>
        </w:rPr>
        <w:t>、</w:t>
      </w:r>
      <w:r w:rsidR="00C441BB" w:rsidRPr="001949BE">
        <w:rPr>
          <w:rFonts w:hint="eastAsia"/>
        </w:rPr>
        <w:t>CTX-M-2group</w:t>
      </w:r>
      <w:r w:rsidR="00C441BB" w:rsidRPr="001949BE">
        <w:rPr>
          <w:rFonts w:hint="eastAsia"/>
        </w:rPr>
        <w:t>、</w:t>
      </w:r>
      <w:r w:rsidR="00C441BB" w:rsidRPr="001949BE">
        <w:rPr>
          <w:rFonts w:hint="eastAsia"/>
        </w:rPr>
        <w:t>CTX-M-9group</w:t>
      </w:r>
      <w:r w:rsidR="00C441BB" w:rsidRPr="001949BE">
        <w:rPr>
          <w:rFonts w:hint="eastAsia"/>
        </w:rPr>
        <w:t>、</w:t>
      </w:r>
      <w:r w:rsidR="00C441BB" w:rsidRPr="001949BE">
        <w:rPr>
          <w:rFonts w:hint="eastAsia"/>
        </w:rPr>
        <w:t>ACC</w:t>
      </w:r>
      <w:r w:rsidR="00C441BB" w:rsidRPr="001949BE">
        <w:rPr>
          <w:rFonts w:hint="eastAsia"/>
        </w:rPr>
        <w:t>型、</w:t>
      </w:r>
      <w:r w:rsidR="00C441BB" w:rsidRPr="001949BE">
        <w:rPr>
          <w:rFonts w:hint="eastAsia"/>
        </w:rPr>
        <w:t>CIT</w:t>
      </w:r>
      <w:r w:rsidR="00C441BB" w:rsidRPr="001949BE">
        <w:rPr>
          <w:rFonts w:hint="eastAsia"/>
        </w:rPr>
        <w:t>型、</w:t>
      </w:r>
      <w:r w:rsidR="00C441BB" w:rsidRPr="001949BE">
        <w:rPr>
          <w:rFonts w:hint="eastAsia"/>
        </w:rPr>
        <w:t>DHA</w:t>
      </w:r>
      <w:r w:rsidR="00C441BB" w:rsidRPr="001949BE">
        <w:rPr>
          <w:rFonts w:hint="eastAsia"/>
        </w:rPr>
        <w:t>型、</w:t>
      </w:r>
      <w:r w:rsidR="00C441BB" w:rsidRPr="001949BE">
        <w:rPr>
          <w:rFonts w:hint="eastAsia"/>
        </w:rPr>
        <w:t>EBC</w:t>
      </w:r>
      <w:r w:rsidR="00C441BB" w:rsidRPr="001949BE">
        <w:rPr>
          <w:rFonts w:hint="eastAsia"/>
        </w:rPr>
        <w:t>型、</w:t>
      </w:r>
      <w:r w:rsidR="00C441BB" w:rsidRPr="001949BE">
        <w:rPr>
          <w:rFonts w:hint="eastAsia"/>
        </w:rPr>
        <w:t>FOX</w:t>
      </w:r>
      <w:r w:rsidR="00C441BB" w:rsidRPr="001949BE">
        <w:rPr>
          <w:rFonts w:hint="eastAsia"/>
        </w:rPr>
        <w:t>型、</w:t>
      </w:r>
      <w:r w:rsidR="00C441BB" w:rsidRPr="001949BE">
        <w:rPr>
          <w:rFonts w:hint="eastAsia"/>
        </w:rPr>
        <w:t>MOX</w:t>
      </w:r>
      <w:r w:rsidR="00C441BB" w:rsidRPr="001949BE">
        <w:rPr>
          <w:rFonts w:hint="eastAsia"/>
        </w:rPr>
        <w:t>型の</w:t>
      </w:r>
      <w:r w:rsidR="00C441BB" w:rsidRPr="001949BE">
        <w:rPr>
          <w:rFonts w:hint="eastAsia"/>
        </w:rPr>
        <w:t>17</w:t>
      </w:r>
      <w:r w:rsidR="00C441BB" w:rsidRPr="001949BE">
        <w:rPr>
          <w:rFonts w:hint="eastAsia"/>
        </w:rPr>
        <w:t>種類について検査を</w:t>
      </w:r>
      <w:r w:rsidR="00C441BB">
        <w:rPr>
          <w:rFonts w:hint="eastAsia"/>
        </w:rPr>
        <w:t>行いました。結果は</w:t>
      </w:r>
      <w:r w:rsidR="00C441BB">
        <w:rPr>
          <w:rFonts w:hint="eastAsia"/>
        </w:rPr>
        <w:t>IMP</w:t>
      </w:r>
      <w:r w:rsidR="00C441BB" w:rsidRPr="008E0A95">
        <w:rPr>
          <w:rFonts w:hint="eastAsia"/>
        </w:rPr>
        <w:t>-1</w:t>
      </w:r>
      <w:r w:rsidR="00C441BB" w:rsidRPr="008E0A95">
        <w:rPr>
          <w:rFonts w:hint="eastAsia"/>
        </w:rPr>
        <w:t>型</w:t>
      </w:r>
      <w:r w:rsidR="00C441BB">
        <w:rPr>
          <w:rFonts w:hint="eastAsia"/>
        </w:rPr>
        <w:t>の保有株が</w:t>
      </w:r>
      <w:r w:rsidR="00C441BB">
        <w:rPr>
          <w:rFonts w:hint="eastAsia"/>
        </w:rPr>
        <w:t>1</w:t>
      </w:r>
      <w:r w:rsidR="00C441BB">
        <w:t>1</w:t>
      </w:r>
      <w:r w:rsidR="00C441BB">
        <w:rPr>
          <w:rFonts w:hint="eastAsia"/>
        </w:rPr>
        <w:t>株、</w:t>
      </w:r>
      <w:r w:rsidR="00C441BB" w:rsidRPr="008E0A95">
        <w:t>CTX-M-1group</w:t>
      </w:r>
      <w:r w:rsidR="00C441BB">
        <w:rPr>
          <w:rFonts w:hint="eastAsia"/>
        </w:rPr>
        <w:t>の保有株が</w:t>
      </w:r>
      <w:r w:rsidR="00C441BB">
        <w:rPr>
          <w:rFonts w:hint="eastAsia"/>
        </w:rPr>
        <w:t>2</w:t>
      </w:r>
      <w:r w:rsidR="00C441BB">
        <w:rPr>
          <w:rFonts w:hint="eastAsia"/>
        </w:rPr>
        <w:t>株、</w:t>
      </w:r>
      <w:r w:rsidR="00C441BB">
        <w:rPr>
          <w:rFonts w:hint="eastAsia"/>
        </w:rPr>
        <w:t>EBC</w:t>
      </w:r>
      <w:r w:rsidR="00C441BB">
        <w:rPr>
          <w:rFonts w:hint="eastAsia"/>
        </w:rPr>
        <w:t>型の保有株が</w:t>
      </w:r>
      <w:r w:rsidR="00C441BB">
        <w:rPr>
          <w:rFonts w:hint="eastAsia"/>
        </w:rPr>
        <w:t>1</w:t>
      </w:r>
      <w:r w:rsidR="00C441BB">
        <w:rPr>
          <w:rFonts w:hint="eastAsia"/>
        </w:rPr>
        <w:t>株の他、複数の耐性遺伝子を保有していたものが</w:t>
      </w:r>
      <w:r>
        <w:rPr>
          <w:rFonts w:hint="eastAsia"/>
        </w:rPr>
        <w:t>7</w:t>
      </w:r>
      <w:r w:rsidR="00C441BB">
        <w:rPr>
          <w:rFonts w:hint="eastAsia"/>
        </w:rPr>
        <w:t>株でした</w:t>
      </w:r>
      <w:r w:rsidR="00C441BB">
        <w:rPr>
          <w:rFonts w:hint="eastAsia"/>
        </w:rPr>
        <w:t>(</w:t>
      </w:r>
      <w:r w:rsidR="00C441BB">
        <w:rPr>
          <w:rFonts w:hint="eastAsia"/>
        </w:rPr>
        <w:t>表</w:t>
      </w:r>
      <w:r w:rsidR="00C441BB">
        <w:rPr>
          <w:rFonts w:hint="eastAsia"/>
        </w:rPr>
        <w:t>3)</w:t>
      </w:r>
      <w:r w:rsidR="00C441BB">
        <w:rPr>
          <w:rFonts w:hint="eastAsia"/>
        </w:rPr>
        <w:t>。菌種別では、</w:t>
      </w:r>
      <w:r w:rsidR="00C441BB" w:rsidRPr="00C060C4">
        <w:rPr>
          <w:i/>
        </w:rPr>
        <w:t>Enterobacter cloacae</w:t>
      </w:r>
      <w:r w:rsidR="00C441BB">
        <w:rPr>
          <w:rFonts w:hint="eastAsia"/>
        </w:rPr>
        <w:t>の保有遺伝子は</w:t>
      </w:r>
      <w:r w:rsidR="00C441BB">
        <w:rPr>
          <w:rFonts w:hint="eastAsia"/>
        </w:rPr>
        <w:t>IMP</w:t>
      </w:r>
      <w:r w:rsidR="00C441BB" w:rsidRPr="008E0A95">
        <w:rPr>
          <w:rFonts w:hint="eastAsia"/>
        </w:rPr>
        <w:t>-1</w:t>
      </w:r>
      <w:r w:rsidR="00C441BB" w:rsidRPr="008E0A95">
        <w:rPr>
          <w:rFonts w:hint="eastAsia"/>
        </w:rPr>
        <w:t>型</w:t>
      </w:r>
      <w:r w:rsidR="00C441BB">
        <w:rPr>
          <w:rFonts w:hint="eastAsia"/>
        </w:rPr>
        <w:t>が</w:t>
      </w:r>
      <w:r w:rsidR="00C441BB">
        <w:rPr>
          <w:rFonts w:hint="eastAsia"/>
        </w:rPr>
        <w:t>6</w:t>
      </w:r>
      <w:r w:rsidR="00C441BB">
        <w:rPr>
          <w:rFonts w:hint="eastAsia"/>
        </w:rPr>
        <w:t>株、</w:t>
      </w:r>
      <w:r w:rsidR="00C441BB">
        <w:rPr>
          <w:rFonts w:hint="eastAsia"/>
        </w:rPr>
        <w:t>EBC</w:t>
      </w:r>
      <w:r w:rsidR="00C441BB">
        <w:rPr>
          <w:rFonts w:hint="eastAsia"/>
        </w:rPr>
        <w:t>型が</w:t>
      </w:r>
      <w:r w:rsidR="00C441BB">
        <w:rPr>
          <w:rFonts w:hint="eastAsia"/>
        </w:rPr>
        <w:t>3</w:t>
      </w:r>
      <w:r w:rsidR="00C441BB">
        <w:rPr>
          <w:rFonts w:hint="eastAsia"/>
        </w:rPr>
        <w:t>株、</w:t>
      </w:r>
      <w:r w:rsidR="00C441BB" w:rsidRPr="008E0A95">
        <w:t>CTX-M-1group</w:t>
      </w:r>
      <w:r w:rsidR="00C441BB">
        <w:rPr>
          <w:rFonts w:hint="eastAsia"/>
        </w:rPr>
        <w:t>、</w:t>
      </w:r>
      <w:r w:rsidR="00C441BB" w:rsidRPr="008E0A95">
        <w:t>CTX-M-</w:t>
      </w:r>
      <w:r w:rsidR="00C441BB">
        <w:rPr>
          <w:rFonts w:hint="eastAsia"/>
        </w:rPr>
        <w:t>2</w:t>
      </w:r>
      <w:r w:rsidR="00C441BB" w:rsidRPr="008E0A95">
        <w:t>group</w:t>
      </w:r>
      <w:r w:rsidR="00C441BB">
        <w:rPr>
          <w:rFonts w:hint="eastAsia"/>
        </w:rPr>
        <w:t>が各</w:t>
      </w:r>
      <w:r w:rsidR="00C441BB">
        <w:rPr>
          <w:rFonts w:hint="eastAsia"/>
        </w:rPr>
        <w:t>1</w:t>
      </w:r>
      <w:r w:rsidR="00C441BB">
        <w:rPr>
          <w:rFonts w:hint="eastAsia"/>
        </w:rPr>
        <w:t>株、</w:t>
      </w:r>
      <w:proofErr w:type="spellStart"/>
      <w:r w:rsidR="00C441BB" w:rsidRPr="000D41B5">
        <w:rPr>
          <w:i/>
        </w:rPr>
        <w:t>Klebsiella</w:t>
      </w:r>
      <w:proofErr w:type="spellEnd"/>
      <w:r w:rsidR="00C441BB" w:rsidRPr="000D41B5">
        <w:rPr>
          <w:i/>
        </w:rPr>
        <w:t xml:space="preserve"> pneumoniae</w:t>
      </w:r>
      <w:r w:rsidR="00C441BB">
        <w:rPr>
          <w:rFonts w:hint="eastAsia"/>
        </w:rPr>
        <w:t>は多様な遺伝子を保有しており</w:t>
      </w:r>
      <w:r w:rsidR="00C441BB" w:rsidRPr="008E0A95">
        <w:t>CTX-M-</w:t>
      </w:r>
      <w:r w:rsidR="00C441BB">
        <w:rPr>
          <w:rFonts w:hint="eastAsia"/>
        </w:rPr>
        <w:t>1</w:t>
      </w:r>
      <w:r w:rsidR="00C441BB" w:rsidRPr="008E0A95">
        <w:t>group</w:t>
      </w:r>
      <w:r w:rsidR="00C441BB">
        <w:rPr>
          <w:rFonts w:hint="eastAsia"/>
        </w:rPr>
        <w:t>、</w:t>
      </w:r>
      <w:r w:rsidR="00C441BB" w:rsidRPr="008E0A95">
        <w:t>CTX-M-</w:t>
      </w:r>
      <w:r w:rsidR="00C441BB">
        <w:rPr>
          <w:rFonts w:hint="eastAsia"/>
        </w:rPr>
        <w:t>9</w:t>
      </w:r>
      <w:r w:rsidR="00C441BB" w:rsidRPr="008E0A95">
        <w:t>group</w:t>
      </w:r>
      <w:r w:rsidR="00C441BB">
        <w:rPr>
          <w:rFonts w:hint="eastAsia"/>
        </w:rPr>
        <w:t>が各</w:t>
      </w:r>
      <w:r w:rsidR="00C441BB">
        <w:rPr>
          <w:rFonts w:hint="eastAsia"/>
        </w:rPr>
        <w:t>2</w:t>
      </w:r>
      <w:r w:rsidR="00C441BB">
        <w:rPr>
          <w:rFonts w:hint="eastAsia"/>
        </w:rPr>
        <w:t>株、</w:t>
      </w:r>
      <w:r w:rsidR="00C441BB" w:rsidRPr="001949BE">
        <w:rPr>
          <w:rFonts w:hint="eastAsia"/>
        </w:rPr>
        <w:t>IMP-1</w:t>
      </w:r>
      <w:r w:rsidR="00C441BB" w:rsidRPr="001949BE">
        <w:rPr>
          <w:rFonts w:hint="eastAsia"/>
        </w:rPr>
        <w:t>型</w:t>
      </w:r>
      <w:r w:rsidR="00C441BB">
        <w:rPr>
          <w:rFonts w:hint="eastAsia"/>
        </w:rPr>
        <w:t>、</w:t>
      </w:r>
      <w:r w:rsidR="00C441BB" w:rsidRPr="001949BE">
        <w:rPr>
          <w:rFonts w:hint="eastAsia"/>
        </w:rPr>
        <w:t>NDM</w:t>
      </w:r>
      <w:r w:rsidR="00C441BB" w:rsidRPr="001949BE">
        <w:rPr>
          <w:rFonts w:hint="eastAsia"/>
        </w:rPr>
        <w:t>型、</w:t>
      </w:r>
      <w:r w:rsidR="00C441BB" w:rsidRPr="001949BE">
        <w:rPr>
          <w:rFonts w:hint="eastAsia"/>
        </w:rPr>
        <w:t>KPC</w:t>
      </w:r>
      <w:r w:rsidR="00C441BB" w:rsidRPr="001949BE">
        <w:rPr>
          <w:rFonts w:hint="eastAsia"/>
        </w:rPr>
        <w:t>型</w:t>
      </w:r>
      <w:r w:rsidR="00C441BB">
        <w:rPr>
          <w:rFonts w:hint="eastAsia"/>
        </w:rPr>
        <w:t>、</w:t>
      </w:r>
      <w:r w:rsidR="00C441BB" w:rsidRPr="001949BE">
        <w:rPr>
          <w:rFonts w:hint="eastAsia"/>
        </w:rPr>
        <w:t>TEM</w:t>
      </w:r>
      <w:r w:rsidR="00C441BB" w:rsidRPr="001949BE">
        <w:rPr>
          <w:rFonts w:hint="eastAsia"/>
        </w:rPr>
        <w:t>型</w:t>
      </w:r>
      <w:r w:rsidR="00C441BB">
        <w:rPr>
          <w:rFonts w:hint="eastAsia"/>
        </w:rPr>
        <w:t>、</w:t>
      </w:r>
      <w:r w:rsidR="00C441BB" w:rsidRPr="001949BE">
        <w:rPr>
          <w:rFonts w:hint="eastAsia"/>
        </w:rPr>
        <w:t>DHA</w:t>
      </w:r>
      <w:r w:rsidR="00C441BB" w:rsidRPr="001949BE">
        <w:rPr>
          <w:rFonts w:hint="eastAsia"/>
        </w:rPr>
        <w:t>型</w:t>
      </w:r>
      <w:r w:rsidR="00C441BB">
        <w:rPr>
          <w:rFonts w:hint="eastAsia"/>
        </w:rPr>
        <w:t>が各</w:t>
      </w:r>
      <w:r w:rsidR="00C441BB">
        <w:rPr>
          <w:rFonts w:hint="eastAsia"/>
        </w:rPr>
        <w:t>1</w:t>
      </w:r>
      <w:r w:rsidR="00C441BB">
        <w:rPr>
          <w:rFonts w:hint="eastAsia"/>
        </w:rPr>
        <w:t>株でした。最も多く分離された</w:t>
      </w:r>
      <w:r w:rsidR="00C441BB" w:rsidRPr="000D41B5">
        <w:rPr>
          <w:i/>
        </w:rPr>
        <w:t xml:space="preserve">Enterobacter </w:t>
      </w:r>
      <w:proofErr w:type="spellStart"/>
      <w:r w:rsidR="00C441BB" w:rsidRPr="000D41B5">
        <w:rPr>
          <w:i/>
        </w:rPr>
        <w:t>aerogenes</w:t>
      </w:r>
      <w:proofErr w:type="spellEnd"/>
      <w:r w:rsidR="00C441BB">
        <w:rPr>
          <w:rFonts w:hint="eastAsia"/>
        </w:rPr>
        <w:t>では上記</w:t>
      </w:r>
      <w:r w:rsidR="00C441BB">
        <w:rPr>
          <w:rFonts w:hint="eastAsia"/>
        </w:rPr>
        <w:t>17</w:t>
      </w:r>
      <w:r w:rsidR="00C441BB">
        <w:rPr>
          <w:rFonts w:hint="eastAsia"/>
        </w:rPr>
        <w:t>種類の遺伝子の保有は確認されませんでした</w:t>
      </w:r>
      <w:r w:rsidR="00C441BB">
        <w:rPr>
          <w:rFonts w:hint="eastAsia"/>
        </w:rPr>
        <w:t>(</w:t>
      </w:r>
      <w:r w:rsidR="00C441BB">
        <w:rPr>
          <w:rFonts w:hint="eastAsia"/>
        </w:rPr>
        <w:t>図</w:t>
      </w:r>
      <w:r w:rsidR="00C441BB">
        <w:rPr>
          <w:rFonts w:hint="eastAsia"/>
        </w:rPr>
        <w:t>2)</w:t>
      </w:r>
      <w:r w:rsidR="00C441BB">
        <w:rPr>
          <w:rFonts w:hint="eastAsia"/>
        </w:rPr>
        <w:t>。</w:t>
      </w:r>
    </w:p>
    <w:p w:rsidR="00B0125B" w:rsidRDefault="00B0125B" w:rsidP="00D619E6">
      <w:pPr>
        <w:ind w:firstLineChars="100" w:firstLine="210"/>
        <w:jc w:val="left"/>
      </w:pPr>
    </w:p>
    <w:p w:rsidR="00D619E6" w:rsidRDefault="00CF2C89" w:rsidP="00D2165F">
      <w:pPr>
        <w:ind w:firstLineChars="100" w:firstLine="210"/>
        <w:jc w:val="left"/>
      </w:pPr>
      <w:r w:rsidRPr="00CF2C89">
        <w:rPr>
          <w:noProof/>
        </w:rPr>
        <w:drawing>
          <wp:inline distT="0" distB="0" distL="0" distR="0">
            <wp:extent cx="5400040" cy="2191695"/>
            <wp:effectExtent l="0" t="0" r="0" b="0"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191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48CD" w:rsidRDefault="009048CD" w:rsidP="00D619E6">
      <w:pPr>
        <w:ind w:firstLineChars="100" w:firstLine="210"/>
        <w:jc w:val="left"/>
      </w:pPr>
    </w:p>
    <w:p w:rsidR="00C441BB" w:rsidRDefault="00C441BB" w:rsidP="00D619E6">
      <w:pPr>
        <w:ind w:firstLineChars="100" w:firstLine="210"/>
        <w:jc w:val="left"/>
      </w:pPr>
    </w:p>
    <w:p w:rsidR="00C441BB" w:rsidRDefault="00C441BB" w:rsidP="00D619E6">
      <w:pPr>
        <w:ind w:firstLineChars="100" w:firstLine="210"/>
        <w:jc w:val="left"/>
      </w:pPr>
    </w:p>
    <w:p w:rsidR="00C7626A" w:rsidRDefault="00C7626A" w:rsidP="00D619E6">
      <w:pPr>
        <w:ind w:firstLineChars="100" w:firstLine="210"/>
        <w:jc w:val="left"/>
      </w:pPr>
    </w:p>
    <w:sectPr w:rsidR="00C7626A" w:rsidSect="004E3AD0">
      <w:headerReference w:type="first" r:id="rId12"/>
      <w:pgSz w:w="11906" w:h="16838"/>
      <w:pgMar w:top="1985" w:right="1701" w:bottom="1701" w:left="1701" w:header="850" w:footer="850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7DDF" w:rsidRDefault="00A67DDF" w:rsidP="00C328F9">
      <w:r>
        <w:separator/>
      </w:r>
    </w:p>
  </w:endnote>
  <w:endnote w:type="continuationSeparator" w:id="0">
    <w:p w:rsidR="00A67DDF" w:rsidRDefault="00A67DDF" w:rsidP="00C32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7DDF" w:rsidRDefault="00A67DDF" w:rsidP="00C328F9">
      <w:r>
        <w:separator/>
      </w:r>
    </w:p>
  </w:footnote>
  <w:footnote w:type="continuationSeparator" w:id="0">
    <w:p w:rsidR="00A67DDF" w:rsidRDefault="00A67DDF" w:rsidP="00C328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B34" w:rsidRPr="00B2126E" w:rsidRDefault="00B2126E">
    <w:pPr>
      <w:pStyle w:val="a3"/>
      <w:rPr>
        <w:sz w:val="28"/>
        <w:szCs w:val="28"/>
      </w:rPr>
    </w:pPr>
    <w:r>
      <w:rPr>
        <w:rFonts w:hint="eastAsia"/>
        <w:sz w:val="16"/>
        <w:szCs w:val="16"/>
      </w:rPr>
      <w:t xml:space="preserve">　　　　　　　　　　　　　　　　　　　　　　　　　　　　　　　　　　　　　　　　</w:t>
    </w:r>
    <w:r w:rsidRPr="00B2126E">
      <w:rPr>
        <w:rFonts w:hint="eastAsia"/>
        <w:sz w:val="28"/>
        <w:szCs w:val="28"/>
      </w:rPr>
      <w:t xml:space="preserve">　</w:t>
    </w:r>
    <w:r>
      <w:rPr>
        <w:rFonts w:hint="eastAsia"/>
        <w:sz w:val="28"/>
        <w:szCs w:val="28"/>
      </w:rPr>
      <w:t xml:space="preserve">　　　</w:t>
    </w:r>
    <w:r w:rsidR="003922FA">
      <w:rPr>
        <w:rFonts w:hint="eastAsia"/>
        <w:sz w:val="28"/>
        <w:szCs w:val="28"/>
      </w:rPr>
      <w:t xml:space="preserve">　</w:t>
    </w:r>
    <w:r w:rsidRPr="00B2126E">
      <w:rPr>
        <w:rFonts w:hint="eastAsia"/>
        <w:sz w:val="28"/>
        <w:szCs w:val="28"/>
      </w:rPr>
      <w:t>別紙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030"/>
    <w:rsid w:val="000D41B5"/>
    <w:rsid w:val="000E7B34"/>
    <w:rsid w:val="000F11BA"/>
    <w:rsid w:val="001949BE"/>
    <w:rsid w:val="001B60C9"/>
    <w:rsid w:val="00250973"/>
    <w:rsid w:val="00296298"/>
    <w:rsid w:val="003218C9"/>
    <w:rsid w:val="003922FA"/>
    <w:rsid w:val="004C5E7E"/>
    <w:rsid w:val="004E3AD0"/>
    <w:rsid w:val="005252D5"/>
    <w:rsid w:val="00540D4B"/>
    <w:rsid w:val="005619DC"/>
    <w:rsid w:val="005F7C66"/>
    <w:rsid w:val="006117E0"/>
    <w:rsid w:val="006135A4"/>
    <w:rsid w:val="00680D47"/>
    <w:rsid w:val="006B48C4"/>
    <w:rsid w:val="006C138B"/>
    <w:rsid w:val="00703B0F"/>
    <w:rsid w:val="00753D03"/>
    <w:rsid w:val="0076371B"/>
    <w:rsid w:val="00772030"/>
    <w:rsid w:val="008B5624"/>
    <w:rsid w:val="008C6981"/>
    <w:rsid w:val="008D32D5"/>
    <w:rsid w:val="008E0A95"/>
    <w:rsid w:val="0090026D"/>
    <w:rsid w:val="009048CD"/>
    <w:rsid w:val="00950A69"/>
    <w:rsid w:val="00980A0D"/>
    <w:rsid w:val="009C17B0"/>
    <w:rsid w:val="009D1CC8"/>
    <w:rsid w:val="009D5CB1"/>
    <w:rsid w:val="00A12C52"/>
    <w:rsid w:val="00A67DDF"/>
    <w:rsid w:val="00A858A8"/>
    <w:rsid w:val="00AC1226"/>
    <w:rsid w:val="00B0125B"/>
    <w:rsid w:val="00B15EEA"/>
    <w:rsid w:val="00B2126E"/>
    <w:rsid w:val="00BD4442"/>
    <w:rsid w:val="00BF30D4"/>
    <w:rsid w:val="00C060C4"/>
    <w:rsid w:val="00C328F9"/>
    <w:rsid w:val="00C35F76"/>
    <w:rsid w:val="00C441BB"/>
    <w:rsid w:val="00C7626A"/>
    <w:rsid w:val="00CC1278"/>
    <w:rsid w:val="00CF2C89"/>
    <w:rsid w:val="00D040EC"/>
    <w:rsid w:val="00D2165F"/>
    <w:rsid w:val="00D619E6"/>
    <w:rsid w:val="00D946FB"/>
    <w:rsid w:val="00D94755"/>
    <w:rsid w:val="00E02E19"/>
    <w:rsid w:val="00E318C1"/>
    <w:rsid w:val="00E46DED"/>
    <w:rsid w:val="00E51E0F"/>
    <w:rsid w:val="00FC4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28F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328F9"/>
  </w:style>
  <w:style w:type="paragraph" w:styleId="a5">
    <w:name w:val="footer"/>
    <w:basedOn w:val="a"/>
    <w:link w:val="a6"/>
    <w:uiPriority w:val="99"/>
    <w:unhideWhenUsed/>
    <w:rsid w:val="00C328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328F9"/>
  </w:style>
  <w:style w:type="paragraph" w:styleId="a7">
    <w:name w:val="Balloon Text"/>
    <w:basedOn w:val="a"/>
    <w:link w:val="a8"/>
    <w:uiPriority w:val="99"/>
    <w:semiHidden/>
    <w:unhideWhenUsed/>
    <w:rsid w:val="000F11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F11B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28F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328F9"/>
  </w:style>
  <w:style w:type="paragraph" w:styleId="a5">
    <w:name w:val="footer"/>
    <w:basedOn w:val="a"/>
    <w:link w:val="a6"/>
    <w:uiPriority w:val="99"/>
    <w:unhideWhenUsed/>
    <w:rsid w:val="00C328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328F9"/>
  </w:style>
  <w:style w:type="paragraph" w:styleId="a7">
    <w:name w:val="Balloon Text"/>
    <w:basedOn w:val="a"/>
    <w:link w:val="a8"/>
    <w:uiPriority w:val="99"/>
    <w:semiHidden/>
    <w:unhideWhenUsed/>
    <w:rsid w:val="000F11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F11B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user06</dc:creator>
  <cp:keywords/>
  <dc:description/>
  <cp:lastModifiedBy>埼玉県</cp:lastModifiedBy>
  <cp:revision>4</cp:revision>
  <cp:lastPrinted>2017-07-12T04:08:00Z</cp:lastPrinted>
  <dcterms:created xsi:type="dcterms:W3CDTF">2017-09-13T02:10:00Z</dcterms:created>
  <dcterms:modified xsi:type="dcterms:W3CDTF">2017-09-14T02:41:00Z</dcterms:modified>
</cp:coreProperties>
</file>