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D2" w:rsidRPr="00585B8E" w:rsidRDefault="00F946D2" w:rsidP="00F946D2">
      <w:pPr>
        <w:jc w:val="center"/>
        <w:rPr>
          <w:sz w:val="24"/>
        </w:rPr>
      </w:pPr>
      <w:r w:rsidRPr="00585B8E">
        <w:rPr>
          <w:rFonts w:hint="eastAsia"/>
          <w:sz w:val="24"/>
        </w:rPr>
        <w:t>水銀使用製品産業廃棄物及び水銀含有ばいじん等に係る申出書</w:t>
      </w:r>
    </w:p>
    <w:p w:rsidR="00F946D2" w:rsidRPr="00585B8E" w:rsidRDefault="00F946D2" w:rsidP="00F946D2">
      <w:pPr>
        <w:jc w:val="right"/>
        <w:rPr>
          <w:sz w:val="24"/>
        </w:rPr>
      </w:pPr>
      <w:r w:rsidRPr="00585B8E">
        <w:rPr>
          <w:rFonts w:hint="eastAsia"/>
          <w:sz w:val="24"/>
        </w:rPr>
        <w:t xml:space="preserve">　　年　　月　　日</w:t>
      </w:r>
    </w:p>
    <w:p w:rsidR="00F946D2" w:rsidRPr="00585B8E" w:rsidRDefault="00F946D2" w:rsidP="00F946D2">
      <w:pPr>
        <w:rPr>
          <w:sz w:val="24"/>
        </w:rPr>
      </w:pPr>
      <w:r w:rsidRPr="00585B8E">
        <w:rPr>
          <w:rFonts w:hint="eastAsia"/>
          <w:sz w:val="24"/>
        </w:rPr>
        <w:t xml:space="preserve">埼玉県知事　</w:t>
      </w:r>
    </w:p>
    <w:p w:rsidR="00F946D2" w:rsidRPr="004E1424" w:rsidRDefault="00F946D2" w:rsidP="00F946D2">
      <w:pPr>
        <w:rPr>
          <w:sz w:val="21"/>
          <w:szCs w:val="21"/>
        </w:rPr>
      </w:pPr>
      <w:r w:rsidRPr="00585B8E">
        <w:rPr>
          <w:rFonts w:hint="eastAsia"/>
        </w:rPr>
        <w:t xml:space="preserve">　　　　　　　　　　　　　　　　　　　　　　　　　</w:t>
      </w:r>
      <w:r w:rsidRPr="004E1424">
        <w:rPr>
          <w:rFonts w:hint="eastAsia"/>
          <w:sz w:val="21"/>
          <w:szCs w:val="21"/>
        </w:rPr>
        <w:t xml:space="preserve">　申出者</w:t>
      </w:r>
    </w:p>
    <w:p w:rsidR="00F946D2" w:rsidRPr="004E1424" w:rsidRDefault="00F946D2" w:rsidP="00F946D2">
      <w:pPr>
        <w:rPr>
          <w:sz w:val="21"/>
          <w:szCs w:val="21"/>
        </w:rPr>
      </w:pPr>
      <w:r w:rsidRPr="004E1424">
        <w:rPr>
          <w:rFonts w:hint="eastAsia"/>
          <w:sz w:val="21"/>
          <w:szCs w:val="21"/>
        </w:rPr>
        <w:t xml:space="preserve">　　　　　　　　　　　　　　　　　　　　　　　　　住　所</w:t>
      </w:r>
    </w:p>
    <w:p w:rsidR="00F946D2" w:rsidRPr="004E1424" w:rsidRDefault="00F946D2" w:rsidP="00F946D2">
      <w:pPr>
        <w:rPr>
          <w:sz w:val="21"/>
          <w:szCs w:val="21"/>
        </w:rPr>
      </w:pPr>
      <w:r w:rsidRPr="004E1424">
        <w:rPr>
          <w:rFonts w:hint="eastAsia"/>
          <w:sz w:val="21"/>
          <w:szCs w:val="21"/>
        </w:rPr>
        <w:t xml:space="preserve">　　　　　　　　　　　　　　　　　　　　　　　　　氏　名</w:t>
      </w:r>
    </w:p>
    <w:p w:rsidR="00F946D2" w:rsidRPr="004E1424" w:rsidRDefault="004E1424" w:rsidP="00F946D2">
      <w:pPr>
        <w:rPr>
          <w:sz w:val="21"/>
          <w:szCs w:val="21"/>
        </w:rPr>
      </w:pPr>
      <w:r>
        <w:rPr>
          <w:rFonts w:hint="eastAsia"/>
          <w:sz w:val="21"/>
          <w:szCs w:val="21"/>
        </w:rPr>
        <w:t xml:space="preserve">　　　　　　　　　　　　　　　　　　　　　　</w:t>
      </w:r>
      <w:r w:rsidR="00F946D2" w:rsidRPr="004E1424">
        <w:rPr>
          <w:rFonts w:hint="eastAsia"/>
          <w:sz w:val="21"/>
          <w:szCs w:val="21"/>
        </w:rPr>
        <w:t xml:space="preserve">　</w:t>
      </w:r>
      <w:r>
        <w:rPr>
          <w:rFonts w:hint="eastAsia"/>
          <w:sz w:val="21"/>
          <w:szCs w:val="21"/>
        </w:rPr>
        <w:t xml:space="preserve"> </w:t>
      </w:r>
      <w:r w:rsidR="00F946D2" w:rsidRPr="004E1424">
        <w:rPr>
          <w:rFonts w:hint="eastAsia"/>
          <w:sz w:val="21"/>
          <w:szCs w:val="21"/>
        </w:rPr>
        <w:t>（法人にあっては名称及び代表者の氏名）</w:t>
      </w:r>
    </w:p>
    <w:p w:rsidR="00F946D2" w:rsidRPr="00585B8E" w:rsidRDefault="00F946D2" w:rsidP="00F946D2"/>
    <w:p w:rsidR="00F946D2" w:rsidRPr="00585B8E" w:rsidRDefault="00F946D2" w:rsidP="004E1424">
      <w:pPr>
        <w:spacing w:line="360" w:lineRule="auto"/>
        <w:rPr>
          <w:sz w:val="24"/>
        </w:rPr>
      </w:pPr>
      <w:r w:rsidRPr="00585B8E">
        <w:rPr>
          <w:rFonts w:hint="eastAsia"/>
          <w:sz w:val="24"/>
        </w:rPr>
        <w:t xml:space="preserve">　水銀使用製品産業廃棄物及び水銀含有ばいじん等の運搬について、下記のとおり申し出ます。</w:t>
      </w:r>
    </w:p>
    <w:p w:rsidR="00F946D2" w:rsidRPr="00585B8E" w:rsidRDefault="00F946D2" w:rsidP="004E1424">
      <w:pPr>
        <w:spacing w:line="360" w:lineRule="auto"/>
        <w:jc w:val="center"/>
        <w:rPr>
          <w:sz w:val="24"/>
        </w:rPr>
      </w:pPr>
      <w:r w:rsidRPr="00585B8E">
        <w:rPr>
          <w:rFonts w:hint="eastAsia"/>
          <w:sz w:val="24"/>
        </w:rPr>
        <w:t>記</w:t>
      </w:r>
    </w:p>
    <w:p w:rsidR="00F946D2" w:rsidRPr="00585B8E" w:rsidRDefault="00F946D2" w:rsidP="004E1424">
      <w:pPr>
        <w:spacing w:line="360" w:lineRule="auto"/>
        <w:rPr>
          <w:sz w:val="24"/>
        </w:rPr>
      </w:pPr>
      <w:r w:rsidRPr="00585B8E">
        <w:rPr>
          <w:rFonts w:hint="eastAsia"/>
          <w:sz w:val="24"/>
        </w:rPr>
        <w:t>１　水銀使用製品産業廃棄物及び水銀含有ばいじん等は取り扱いません。</w:t>
      </w:r>
    </w:p>
    <w:p w:rsidR="00F946D2" w:rsidRPr="00585B8E" w:rsidRDefault="00F946D2" w:rsidP="004E1424">
      <w:pPr>
        <w:spacing w:line="360" w:lineRule="auto"/>
        <w:rPr>
          <w:sz w:val="24"/>
        </w:rPr>
      </w:pPr>
    </w:p>
    <w:p w:rsidR="00F946D2" w:rsidRPr="00585B8E" w:rsidRDefault="00F946D2" w:rsidP="004E1424">
      <w:pPr>
        <w:rPr>
          <w:sz w:val="24"/>
        </w:rPr>
      </w:pPr>
      <w:r w:rsidRPr="00585B8E">
        <w:rPr>
          <w:rFonts w:hint="eastAsia"/>
          <w:sz w:val="24"/>
        </w:rPr>
        <w:t xml:space="preserve">２　平成２９年１０月１日以前から、次の水銀使用製品産業廃棄物及び水銀含有ばい　</w:t>
      </w:r>
    </w:p>
    <w:p w:rsidR="00F946D2" w:rsidRPr="00585B8E" w:rsidRDefault="00F946D2" w:rsidP="004E1424">
      <w:pPr>
        <w:rPr>
          <w:sz w:val="24"/>
        </w:rPr>
      </w:pPr>
      <w:r w:rsidRPr="00585B8E">
        <w:rPr>
          <w:rFonts w:hint="eastAsia"/>
          <w:sz w:val="24"/>
        </w:rPr>
        <w:t xml:space="preserve">　じん等を取り扱っていた実績があり、引き続き取り扱います。</w:t>
      </w:r>
    </w:p>
    <w:p w:rsidR="00F946D2" w:rsidRPr="00585B8E" w:rsidRDefault="00F946D2" w:rsidP="004E1424">
      <w:pPr>
        <w:rPr>
          <w:sz w:val="24"/>
        </w:rPr>
      </w:pPr>
      <w:r w:rsidRPr="00585B8E">
        <w:rPr>
          <w:rFonts w:hint="eastAsia"/>
          <w:sz w:val="24"/>
        </w:rPr>
        <w:t xml:space="preserve">　　なお、収集運搬にあたっては、法令を順守し、破砕することなく、他のものと混</w:t>
      </w:r>
    </w:p>
    <w:p w:rsidR="00F946D2" w:rsidRPr="00585B8E" w:rsidRDefault="00F946D2" w:rsidP="004E1424">
      <w:pPr>
        <w:rPr>
          <w:sz w:val="24"/>
        </w:rPr>
      </w:pPr>
      <w:r w:rsidRPr="00585B8E">
        <w:rPr>
          <w:rFonts w:hint="eastAsia"/>
          <w:sz w:val="24"/>
        </w:rPr>
        <w:t xml:space="preserve">　合するおそれのないように区分して収集・運搬します。</w:t>
      </w:r>
    </w:p>
    <w:p w:rsidR="00F946D2" w:rsidRPr="00585B8E" w:rsidRDefault="00F946D2" w:rsidP="00F946D2">
      <w:pPr>
        <w:rPr>
          <w:sz w:val="22"/>
        </w:rPr>
      </w:pPr>
      <w:r w:rsidRPr="00585B8E">
        <w:rPr>
          <w:rFonts w:hint="eastAsia"/>
        </w:rPr>
        <w:t xml:space="preserve">　</w:t>
      </w:r>
      <w:r w:rsidRPr="00585B8E">
        <w:rPr>
          <w:rFonts w:hint="eastAsia"/>
          <w:sz w:val="22"/>
        </w:rPr>
        <w:t>（１）水銀使用製品産業廃棄物</w:t>
      </w:r>
    </w:p>
    <w:tbl>
      <w:tblPr>
        <w:tblW w:w="814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151"/>
        <w:gridCol w:w="3061"/>
        <w:gridCol w:w="2200"/>
      </w:tblGrid>
      <w:tr w:rsidR="00F946D2" w:rsidRPr="00585B8E" w:rsidTr="004C30C0">
        <w:trPr>
          <w:trHeight w:val="340"/>
        </w:trPr>
        <w:tc>
          <w:tcPr>
            <w:tcW w:w="737"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pPr>
              <w:jc w:val="center"/>
            </w:pPr>
            <w:r w:rsidRPr="00585B8E">
              <w:rPr>
                <w:rFonts w:hint="eastAsia"/>
              </w:rPr>
              <w:t>該当</w:t>
            </w:r>
          </w:p>
        </w:tc>
        <w:tc>
          <w:tcPr>
            <w:tcW w:w="2151"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pPr>
              <w:jc w:val="center"/>
            </w:pPr>
            <w:r w:rsidRPr="00585B8E">
              <w:rPr>
                <w:rFonts w:hint="eastAsia"/>
              </w:rPr>
              <w:t>製　品</w:t>
            </w:r>
          </w:p>
        </w:tc>
        <w:tc>
          <w:tcPr>
            <w:tcW w:w="3061"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pPr>
              <w:jc w:val="center"/>
            </w:pPr>
            <w:r w:rsidRPr="00585B8E">
              <w:rPr>
                <w:rFonts w:hint="eastAsia"/>
              </w:rPr>
              <w:t>種　　類</w:t>
            </w:r>
          </w:p>
        </w:tc>
        <w:tc>
          <w:tcPr>
            <w:tcW w:w="2200"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pPr>
              <w:jc w:val="center"/>
            </w:pPr>
            <w:r w:rsidRPr="00585B8E">
              <w:rPr>
                <w:rFonts w:hint="eastAsia"/>
              </w:rPr>
              <w:t>運搬先業者名</w:t>
            </w:r>
          </w:p>
        </w:tc>
      </w:tr>
      <w:tr w:rsidR="00F946D2" w:rsidRPr="00585B8E" w:rsidTr="004C30C0">
        <w:trPr>
          <w:trHeight w:val="1304"/>
        </w:trPr>
        <w:tc>
          <w:tcPr>
            <w:tcW w:w="737"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c>
          <w:tcPr>
            <w:tcW w:w="2151"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r w:rsidRPr="00585B8E">
              <w:rPr>
                <w:rFonts w:hint="eastAsia"/>
              </w:rPr>
              <w:t>蛍光ランプ</w:t>
            </w:r>
          </w:p>
          <w:p w:rsidR="00F946D2" w:rsidRPr="00585B8E" w:rsidRDefault="00F946D2" w:rsidP="004C30C0">
            <w:r w:rsidRPr="00585B8E">
              <w:rPr>
                <w:rFonts w:hint="eastAsia"/>
              </w:rPr>
              <w:t>（蛍光灯）</w:t>
            </w:r>
          </w:p>
        </w:tc>
        <w:tc>
          <w:tcPr>
            <w:tcW w:w="3061"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r w:rsidRPr="00585B8E">
              <w:rPr>
                <w:rFonts w:hint="eastAsia"/>
              </w:rPr>
              <w:t>・廃プラスチック類</w:t>
            </w:r>
          </w:p>
          <w:p w:rsidR="00F946D2" w:rsidRPr="00585B8E" w:rsidRDefault="00F946D2" w:rsidP="004C30C0">
            <w:r w:rsidRPr="00585B8E">
              <w:rPr>
                <w:rFonts w:hint="eastAsia"/>
              </w:rPr>
              <w:t>・ガラスくず・コンクリートくず及び陶磁器くず</w:t>
            </w:r>
          </w:p>
          <w:p w:rsidR="00F946D2" w:rsidRPr="00585B8E" w:rsidRDefault="00F946D2" w:rsidP="004C30C0">
            <w:r w:rsidRPr="00585B8E">
              <w:rPr>
                <w:rFonts w:hint="eastAsia"/>
              </w:rPr>
              <w:t>・金属くず</w:t>
            </w:r>
          </w:p>
        </w:tc>
        <w:tc>
          <w:tcPr>
            <w:tcW w:w="2200"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r>
      <w:tr w:rsidR="00F946D2" w:rsidRPr="00585B8E" w:rsidTr="004C30C0">
        <w:trPr>
          <w:trHeight w:val="1304"/>
        </w:trPr>
        <w:tc>
          <w:tcPr>
            <w:tcW w:w="737"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c>
          <w:tcPr>
            <w:tcW w:w="2151"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r w:rsidRPr="00585B8E">
              <w:rPr>
                <w:rFonts w:hint="eastAsia"/>
              </w:rPr>
              <w:t>水銀体温計</w:t>
            </w:r>
          </w:p>
        </w:tc>
        <w:tc>
          <w:tcPr>
            <w:tcW w:w="3061"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r w:rsidRPr="00585B8E">
              <w:rPr>
                <w:rFonts w:hint="eastAsia"/>
              </w:rPr>
              <w:t>・廃プラスチック類</w:t>
            </w:r>
          </w:p>
          <w:p w:rsidR="00F946D2" w:rsidRPr="00585B8E" w:rsidRDefault="00F946D2" w:rsidP="004C30C0">
            <w:r w:rsidRPr="00585B8E">
              <w:rPr>
                <w:rFonts w:hint="eastAsia"/>
              </w:rPr>
              <w:t>・ガラスくず・コンクリートくず及び陶磁器くず</w:t>
            </w:r>
          </w:p>
          <w:p w:rsidR="00F946D2" w:rsidRPr="00585B8E" w:rsidRDefault="00F946D2" w:rsidP="004C30C0">
            <w:r w:rsidRPr="00585B8E">
              <w:rPr>
                <w:rFonts w:hint="eastAsia"/>
              </w:rPr>
              <w:t>・金属くず</w:t>
            </w:r>
          </w:p>
        </w:tc>
        <w:tc>
          <w:tcPr>
            <w:tcW w:w="2200"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r>
      <w:tr w:rsidR="00F946D2" w:rsidRPr="00585B8E" w:rsidTr="004C30C0">
        <w:trPr>
          <w:trHeight w:val="680"/>
        </w:trPr>
        <w:tc>
          <w:tcPr>
            <w:tcW w:w="737"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c>
          <w:tcPr>
            <w:tcW w:w="2151"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r w:rsidRPr="00585B8E">
              <w:rPr>
                <w:rFonts w:hint="eastAsia"/>
              </w:rPr>
              <w:t>水銀電池</w:t>
            </w:r>
          </w:p>
        </w:tc>
        <w:tc>
          <w:tcPr>
            <w:tcW w:w="3061"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r w:rsidRPr="00585B8E">
              <w:rPr>
                <w:rFonts w:hint="eastAsia"/>
              </w:rPr>
              <w:t>・金属くず</w:t>
            </w:r>
          </w:p>
          <w:p w:rsidR="00F946D2" w:rsidRPr="00585B8E" w:rsidRDefault="00F946D2" w:rsidP="004C30C0">
            <w:r w:rsidRPr="00585B8E">
              <w:rPr>
                <w:rFonts w:hint="eastAsia"/>
              </w:rPr>
              <w:t>・汚泥</w:t>
            </w:r>
          </w:p>
        </w:tc>
        <w:tc>
          <w:tcPr>
            <w:tcW w:w="2200"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r>
      <w:tr w:rsidR="00F946D2" w:rsidRPr="00585B8E" w:rsidTr="004C30C0">
        <w:trPr>
          <w:trHeight w:val="680"/>
        </w:trPr>
        <w:tc>
          <w:tcPr>
            <w:tcW w:w="737"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c>
          <w:tcPr>
            <w:tcW w:w="2151"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r w:rsidRPr="00585B8E">
              <w:rPr>
                <w:rFonts w:hint="eastAsia"/>
              </w:rPr>
              <w:t>その他</w:t>
            </w:r>
          </w:p>
          <w:p w:rsidR="00F946D2" w:rsidRPr="00585B8E" w:rsidRDefault="00F946D2" w:rsidP="004C30C0">
            <w:r w:rsidRPr="00585B8E">
              <w:rPr>
                <w:rFonts w:hint="eastAsia"/>
              </w:rPr>
              <w:t>(　　　　　　　 )</w:t>
            </w:r>
          </w:p>
        </w:tc>
        <w:tc>
          <w:tcPr>
            <w:tcW w:w="3061"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c>
          <w:tcPr>
            <w:tcW w:w="2200"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r>
    </w:tbl>
    <w:p w:rsidR="00F946D2" w:rsidRPr="00585B8E" w:rsidRDefault="00F946D2" w:rsidP="00F946D2">
      <w:r w:rsidRPr="00585B8E">
        <w:rPr>
          <w:rFonts w:hint="eastAsia"/>
        </w:rPr>
        <w:t xml:space="preserve">　</w:t>
      </w:r>
      <w:r w:rsidRPr="00585B8E">
        <w:rPr>
          <w:rFonts w:hint="eastAsia"/>
          <w:sz w:val="22"/>
        </w:rPr>
        <w:t xml:space="preserve">（２）水銀含有ばいじん等　</w:t>
      </w:r>
    </w:p>
    <w:tbl>
      <w:tblPr>
        <w:tblW w:w="816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535"/>
        <w:gridCol w:w="2891"/>
      </w:tblGrid>
      <w:tr w:rsidR="00F946D2" w:rsidRPr="00585B8E" w:rsidTr="004C30C0">
        <w:trPr>
          <w:trHeight w:val="340"/>
        </w:trPr>
        <w:tc>
          <w:tcPr>
            <w:tcW w:w="737"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pPr>
              <w:jc w:val="center"/>
            </w:pPr>
            <w:r w:rsidRPr="00585B8E">
              <w:rPr>
                <w:rFonts w:hint="eastAsia"/>
              </w:rPr>
              <w:t>該当</w:t>
            </w:r>
          </w:p>
        </w:tc>
        <w:tc>
          <w:tcPr>
            <w:tcW w:w="4535"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pPr>
              <w:jc w:val="center"/>
            </w:pPr>
            <w:r w:rsidRPr="00585B8E">
              <w:rPr>
                <w:rFonts w:hint="eastAsia"/>
              </w:rPr>
              <w:t>種　　類</w:t>
            </w:r>
          </w:p>
        </w:tc>
        <w:tc>
          <w:tcPr>
            <w:tcW w:w="2891" w:type="dxa"/>
            <w:tcBorders>
              <w:top w:val="single" w:sz="4" w:space="0" w:color="auto"/>
              <w:left w:val="single" w:sz="4" w:space="0" w:color="auto"/>
              <w:bottom w:val="single" w:sz="4" w:space="0" w:color="auto"/>
              <w:right w:val="single" w:sz="4" w:space="0" w:color="auto"/>
            </w:tcBorders>
            <w:vAlign w:val="center"/>
            <w:hideMark/>
          </w:tcPr>
          <w:p w:rsidR="00F946D2" w:rsidRPr="00585B8E" w:rsidRDefault="00F946D2" w:rsidP="004C30C0">
            <w:pPr>
              <w:jc w:val="center"/>
            </w:pPr>
            <w:r w:rsidRPr="00585B8E">
              <w:rPr>
                <w:rFonts w:hint="eastAsia"/>
              </w:rPr>
              <w:t>運搬先業者名</w:t>
            </w:r>
          </w:p>
        </w:tc>
      </w:tr>
      <w:tr w:rsidR="00F946D2" w:rsidRPr="00585B8E" w:rsidTr="004C30C0">
        <w:trPr>
          <w:trHeight w:val="680"/>
        </w:trPr>
        <w:tc>
          <w:tcPr>
            <w:tcW w:w="737"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c>
          <w:tcPr>
            <w:tcW w:w="4535"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c>
          <w:tcPr>
            <w:tcW w:w="2891" w:type="dxa"/>
            <w:tcBorders>
              <w:top w:val="single" w:sz="4" w:space="0" w:color="auto"/>
              <w:left w:val="single" w:sz="4" w:space="0" w:color="auto"/>
              <w:bottom w:val="single" w:sz="4" w:space="0" w:color="auto"/>
              <w:right w:val="single" w:sz="4" w:space="0" w:color="auto"/>
            </w:tcBorders>
            <w:vAlign w:val="center"/>
          </w:tcPr>
          <w:p w:rsidR="00F946D2" w:rsidRPr="00585B8E" w:rsidRDefault="00F946D2" w:rsidP="004C30C0"/>
        </w:tc>
      </w:tr>
    </w:tbl>
    <w:p w:rsidR="00F946D2" w:rsidRDefault="00F946D2" w:rsidP="00F946D2"/>
    <w:p w:rsidR="00D40C87" w:rsidRDefault="00D40C87" w:rsidP="00F946D2"/>
    <w:p w:rsidR="00D40C87" w:rsidRDefault="00D40C87" w:rsidP="00F946D2"/>
    <w:p w:rsidR="00D40C87" w:rsidRPr="00D40C87" w:rsidRDefault="00D40C87" w:rsidP="00D40C87">
      <w:pPr>
        <w:suppressAutoHyphens/>
        <w:wordWrap w:val="0"/>
        <w:autoSpaceDE w:val="0"/>
        <w:autoSpaceDN w:val="0"/>
        <w:jc w:val="left"/>
        <w:textAlignment w:val="baseline"/>
        <w:rPr>
          <w:rFonts w:ascii="ＭＳ ゴシック" w:eastAsia="ＭＳ ゴシック" w:hAnsi="ＭＳ ゴシック" w:cs="Times New Roman"/>
          <w:sz w:val="21"/>
          <w:szCs w:val="21"/>
        </w:rPr>
      </w:pPr>
    </w:p>
    <w:p w:rsidR="00D40C87" w:rsidRPr="00D40C87" w:rsidRDefault="00D40C87" w:rsidP="00D40C87">
      <w:pPr>
        <w:suppressAutoHyphens/>
        <w:wordWrap w:val="0"/>
        <w:autoSpaceDE w:val="0"/>
        <w:autoSpaceDN w:val="0"/>
        <w:jc w:val="center"/>
        <w:textAlignment w:val="baseline"/>
        <w:rPr>
          <w:rFonts w:hAnsi="Century" w:cs="Times New Roman" w:hint="eastAsia"/>
          <w:sz w:val="24"/>
          <w:szCs w:val="24"/>
        </w:rPr>
      </w:pPr>
      <w:r w:rsidRPr="00D40C87">
        <w:rPr>
          <w:rFonts w:hAnsi="Century" w:cs="Times New Roman" w:hint="eastAsia"/>
          <w:sz w:val="24"/>
          <w:szCs w:val="24"/>
        </w:rPr>
        <w:t>水銀使用製品産業廃棄物及び水銀含有ばいじん等に係る申出書</w:t>
      </w:r>
    </w:p>
    <w:p w:rsidR="00D40C87" w:rsidRPr="00D40C87" w:rsidRDefault="00D40C87" w:rsidP="00D40C87">
      <w:pPr>
        <w:jc w:val="right"/>
        <w:rPr>
          <w:rFonts w:hAnsi="Century" w:cs="Times New Roman" w:hint="eastAsia"/>
          <w:color w:val="FF0000"/>
          <w:sz w:val="24"/>
          <w:szCs w:val="24"/>
        </w:rPr>
      </w:pPr>
      <w:r w:rsidRPr="00D40C87">
        <w:rPr>
          <w:rFonts w:ascii="ＭＳ ゴシック" w:eastAsia="ＭＳ ゴシック" w:hAnsi="ＭＳ ゴシック" w:cs="Times New Roman" w:hint="eastAsia"/>
          <w:color w:val="FF0000"/>
          <w:sz w:val="24"/>
          <w:szCs w:val="24"/>
        </w:rPr>
        <w:t>令和◯◯</w:t>
      </w:r>
      <w:r w:rsidRPr="00D40C87">
        <w:rPr>
          <w:rFonts w:hAnsi="Century" w:cs="Times New Roman" w:hint="eastAsia"/>
          <w:sz w:val="24"/>
          <w:szCs w:val="24"/>
        </w:rPr>
        <w:t>年</w:t>
      </w:r>
      <w:r w:rsidRPr="00D40C87">
        <w:rPr>
          <w:rFonts w:ascii="ＭＳ ゴシック" w:eastAsia="ＭＳ ゴシック" w:hAnsi="ＭＳ ゴシック" w:cs="Times New Roman" w:hint="eastAsia"/>
          <w:color w:val="FF0000"/>
          <w:sz w:val="24"/>
          <w:szCs w:val="24"/>
        </w:rPr>
        <w:t>◯◯</w:t>
      </w:r>
      <w:r w:rsidRPr="00D40C87">
        <w:rPr>
          <w:rFonts w:hAnsi="Century" w:cs="Times New Roman" w:hint="eastAsia"/>
          <w:sz w:val="24"/>
          <w:szCs w:val="24"/>
        </w:rPr>
        <w:t>月</w:t>
      </w:r>
      <w:r w:rsidRPr="00D40C87">
        <w:rPr>
          <w:rFonts w:ascii="ＭＳ ゴシック" w:eastAsia="ＭＳ ゴシック" w:hAnsi="ＭＳ ゴシック" w:cs="Times New Roman" w:hint="eastAsia"/>
          <w:color w:val="FF0000"/>
          <w:sz w:val="24"/>
          <w:szCs w:val="24"/>
        </w:rPr>
        <w:t>◯◯</w:t>
      </w:r>
      <w:r w:rsidRPr="00D40C87">
        <w:rPr>
          <w:rFonts w:hAnsi="Century" w:cs="Times New Roman" w:hint="eastAsia"/>
          <w:sz w:val="24"/>
          <w:szCs w:val="24"/>
        </w:rPr>
        <w:t>日</w:t>
      </w:r>
    </w:p>
    <w:p w:rsidR="00D40C87" w:rsidRPr="00D40C87" w:rsidRDefault="00D40C87" w:rsidP="00D40C87">
      <w:pPr>
        <w:rPr>
          <w:rFonts w:hAnsi="Century" w:cs="Times New Roman"/>
          <w:sz w:val="24"/>
          <w:szCs w:val="24"/>
        </w:rPr>
      </w:pPr>
      <w:r w:rsidRPr="00D40C87">
        <w:rPr>
          <w:rFonts w:hAnsi="Century" w:cs="Times New Roman" w:hint="eastAsia"/>
          <w:sz w:val="24"/>
          <w:szCs w:val="24"/>
        </w:rPr>
        <w:t>埼玉県知事</w:t>
      </w:r>
    </w:p>
    <w:p w:rsidR="00D40C87" w:rsidRPr="00D40C87" w:rsidRDefault="00D40C87" w:rsidP="00D40C87">
      <w:pPr>
        <w:ind w:leftChars="1787" w:left="3827"/>
        <w:rPr>
          <w:rFonts w:hAnsi="Century" w:cs="Times New Roman"/>
          <w:sz w:val="24"/>
          <w:szCs w:val="24"/>
        </w:rPr>
      </w:pPr>
      <w:r w:rsidRPr="00D40C87">
        <w:rPr>
          <w:rFonts w:hAnsi="Century" w:cs="Times New Roman" w:hint="eastAsia"/>
          <w:sz w:val="21"/>
          <w:szCs w:val="24"/>
        </w:rPr>
        <w:t>申出者</w:t>
      </w:r>
    </w:p>
    <w:p w:rsidR="00D40C87" w:rsidRPr="00D40C87" w:rsidRDefault="00D40C87" w:rsidP="00D40C87">
      <w:pPr>
        <w:jc w:val="center"/>
        <w:rPr>
          <w:rFonts w:hAnsi="Century" w:cs="Times New Roman"/>
          <w:sz w:val="12"/>
          <w:szCs w:val="24"/>
        </w:rPr>
      </w:pPr>
      <w:r w:rsidRPr="00D40C87">
        <w:rPr>
          <w:rFonts w:hAnsi="Century" w:cs="Times New Roman" w:hint="eastAsia"/>
          <w:sz w:val="21"/>
          <w:szCs w:val="24"/>
        </w:rPr>
        <w:t xml:space="preserve">　　　　　　　　　　　　　　　　　　住　所　</w:t>
      </w:r>
      <w:r w:rsidRPr="00D40C87">
        <w:rPr>
          <w:rFonts w:ascii="ＭＳ ゴシック" w:eastAsia="ＭＳ ゴシック" w:hAnsi="ＭＳ ゴシック" w:cs="Times New Roman" w:hint="eastAsia"/>
          <w:color w:val="FF0000"/>
          <w:sz w:val="21"/>
          <w:szCs w:val="24"/>
        </w:rPr>
        <w:t>埼玉県さいたま市浦和区高砂３丁目１５番１号</w:t>
      </w:r>
    </w:p>
    <w:p w:rsidR="00D40C87" w:rsidRPr="00D40C87" w:rsidRDefault="00D40C87" w:rsidP="00D40C87">
      <w:pPr>
        <w:jc w:val="center"/>
        <w:rPr>
          <w:rFonts w:hAnsi="Century" w:cs="Times New Roman"/>
          <w:sz w:val="21"/>
          <w:szCs w:val="24"/>
        </w:rPr>
      </w:pPr>
      <w:r w:rsidRPr="00D40C87">
        <w:rPr>
          <w:rFonts w:hAnsi="Century" w:cs="Times New Roman" w:hint="eastAsia"/>
          <w:sz w:val="21"/>
          <w:szCs w:val="24"/>
        </w:rPr>
        <w:t xml:space="preserve">　　　　　氏　名　</w:t>
      </w:r>
      <w:r w:rsidRPr="00D40C87">
        <w:rPr>
          <w:rFonts w:ascii="ＭＳ ゴシック" w:eastAsia="ＭＳ ゴシック" w:hAnsi="ＭＳ ゴシック" w:cs="Times New Roman" w:hint="eastAsia"/>
          <w:color w:val="FF0000"/>
          <w:sz w:val="21"/>
          <w:szCs w:val="24"/>
        </w:rPr>
        <w:t>彩の国　株式会社</w:t>
      </w:r>
    </w:p>
    <w:p w:rsidR="00D40C87" w:rsidRPr="00D40C87" w:rsidRDefault="00D40C87" w:rsidP="00D40C87">
      <w:pPr>
        <w:rPr>
          <w:rFonts w:hAnsi="Century" w:cs="Times New Roman"/>
          <w:dstrike/>
          <w:color w:val="00B050"/>
          <w:sz w:val="21"/>
          <w:szCs w:val="24"/>
        </w:rPr>
      </w:pPr>
      <w:r w:rsidRPr="00D40C87">
        <w:rPr>
          <w:rFonts w:hAnsi="Century" w:cs="Times New Roman"/>
          <w:sz w:val="21"/>
          <w:szCs w:val="24"/>
        </w:rPr>
        <w:t xml:space="preserve">　　　　　　　　　　　　　　　　　　　　　</w:t>
      </w:r>
      <w:r w:rsidRPr="00D40C87">
        <w:rPr>
          <w:rFonts w:hAnsi="Century" w:cs="Times New Roman" w:hint="eastAsia"/>
          <w:sz w:val="21"/>
          <w:szCs w:val="24"/>
        </w:rPr>
        <w:t xml:space="preserve">　</w:t>
      </w:r>
      <w:r w:rsidRPr="00D40C87">
        <w:rPr>
          <w:rFonts w:ascii="ＭＳ ゴシック" w:eastAsia="ＭＳ ゴシック" w:hAnsi="ＭＳ ゴシック" w:cs="Times New Roman"/>
          <w:color w:val="FF0000"/>
          <w:sz w:val="21"/>
          <w:szCs w:val="24"/>
        </w:rPr>
        <w:t>代表取締役　彩の国　太郎</w:t>
      </w:r>
    </w:p>
    <w:p w:rsidR="00D40C87" w:rsidRPr="00D40C87" w:rsidRDefault="00D40C87" w:rsidP="00D40C87">
      <w:pPr>
        <w:rPr>
          <w:rFonts w:hAnsi="Century" w:cs="Times New Roman"/>
          <w:sz w:val="21"/>
          <w:szCs w:val="24"/>
        </w:rPr>
      </w:pPr>
      <w:r w:rsidRPr="00D40C87">
        <w:rPr>
          <w:rFonts w:hAnsi="Century" w:cs="Times New Roman" w:hint="eastAsia"/>
          <w:sz w:val="21"/>
          <w:szCs w:val="24"/>
        </w:rPr>
        <w:t xml:space="preserve">　　　　　　　　　　　　　　　　　　　　（法人にあっては名称及び代表者の氏名）</w:t>
      </w:r>
    </w:p>
    <w:p w:rsidR="00D40C87" w:rsidRPr="00D40C87" w:rsidRDefault="00D40C87" w:rsidP="00D40C87">
      <w:pPr>
        <w:rPr>
          <w:rFonts w:hAnsi="Century" w:cs="Times New Roman" w:hint="eastAsia"/>
          <w:sz w:val="24"/>
          <w:szCs w:val="24"/>
        </w:rPr>
      </w:pPr>
      <w:r w:rsidRPr="00D40C87">
        <w:rPr>
          <w:rFonts w:hAnsi="Century" w:cs="Times New Roman" w:hint="eastAsia"/>
          <w:sz w:val="24"/>
          <w:szCs w:val="24"/>
        </w:rPr>
        <w:t xml:space="preserve">　水銀使用製品産業廃棄物及び水銀含有ばいじん等の運搬について、下記のとおり申し出ます。</w:t>
      </w:r>
    </w:p>
    <w:p w:rsidR="00D40C87" w:rsidRPr="00D40C87" w:rsidRDefault="00D40C87" w:rsidP="00D40C87">
      <w:pPr>
        <w:jc w:val="center"/>
        <w:rPr>
          <w:rFonts w:hAnsi="Century" w:cs="Times New Roman" w:hint="eastAsia"/>
          <w:sz w:val="24"/>
          <w:szCs w:val="24"/>
        </w:rPr>
      </w:pPr>
      <w:r w:rsidRPr="00D40C87">
        <w:rPr>
          <w:rFonts w:hAnsi="Century" w:cs="Times New Roman"/>
          <w:noProof/>
          <w:sz w:val="21"/>
          <w:szCs w:val="24"/>
        </w:rPr>
        <mc:AlternateContent>
          <mc:Choice Requires="wps">
            <w:drawing>
              <wp:anchor distT="0" distB="0" distL="114300" distR="114300" simplePos="0" relativeHeight="251662336" behindDoc="0" locked="0" layoutInCell="1" allowOverlap="1">
                <wp:simplePos x="0" y="0"/>
                <wp:positionH relativeFrom="column">
                  <wp:posOffset>127635</wp:posOffset>
                </wp:positionH>
                <wp:positionV relativeFrom="paragraph">
                  <wp:posOffset>307340</wp:posOffset>
                </wp:positionV>
                <wp:extent cx="228600" cy="781050"/>
                <wp:effectExtent l="66675" t="9525" r="9525" b="3810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781050"/>
                        </a:xfrm>
                        <a:prstGeom prst="straightConnector1">
                          <a:avLst/>
                        </a:prstGeom>
                        <a:noFill/>
                        <a:ln w="1905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AD37A1" id="_x0000_t32" coordsize="21600,21600" o:spt="32" o:oned="t" path="m,l21600,21600e" filled="f">
                <v:path arrowok="t" fillok="f" o:connecttype="none"/>
                <o:lock v:ext="edit" shapetype="t"/>
              </v:shapetype>
              <v:shape id="直線矢印コネクタ 10" o:spid="_x0000_s1026" type="#_x0000_t32" style="position:absolute;left:0;text-align:left;margin-left:10.05pt;margin-top:24.2pt;width:18pt;height:6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" strokecolor="blue" strokeweight="1.5pt">
                <v:stroke endarrow="block"/>
              </v:shape>
            </w:pict>
          </mc:Fallback>
        </mc:AlternateContent>
      </w:r>
      <w:r w:rsidRPr="00D40C87">
        <w:rPr>
          <w:rFonts w:hAnsi="Century" w:cs="Times New Roman"/>
          <w:noProof/>
          <w:sz w:val="21"/>
          <w:szCs w:val="24"/>
        </w:rPr>
        <mc:AlternateContent>
          <mc:Choice Requires="wps">
            <w:drawing>
              <wp:anchor distT="45720" distB="45720" distL="114300" distR="114300" simplePos="0" relativeHeight="251661312" behindDoc="0" locked="0" layoutInCell="1" allowOverlap="1">
                <wp:simplePos x="0" y="0"/>
                <wp:positionH relativeFrom="column">
                  <wp:posOffset>245110</wp:posOffset>
                </wp:positionH>
                <wp:positionV relativeFrom="paragraph">
                  <wp:posOffset>-5080</wp:posOffset>
                </wp:positionV>
                <wp:extent cx="2008505" cy="300355"/>
                <wp:effectExtent l="10160" t="15875" r="10160" b="171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300355"/>
                        </a:xfrm>
                        <a:prstGeom prst="rect">
                          <a:avLst/>
                        </a:prstGeom>
                        <a:solidFill>
                          <a:srgbClr val="E7E6E6"/>
                        </a:solidFill>
                        <a:ln w="19050">
                          <a:solidFill>
                            <a:srgbClr val="0000CC"/>
                          </a:solidFill>
                          <a:miter lim="800000"/>
                          <a:headEnd/>
                          <a:tailEnd/>
                        </a:ln>
                      </wps:spPr>
                      <wps:txbx>
                        <w:txbxContent>
                          <w:p w:rsidR="00D40C87" w:rsidRPr="008864CE" w:rsidRDefault="00D40C87" w:rsidP="00D40C87">
                            <w:pPr>
                              <w:rPr>
                                <w:b/>
                                <w:color w:val="0000CC"/>
                              </w:rPr>
                            </w:pPr>
                            <w:r w:rsidRPr="008864CE">
                              <w:rPr>
                                <w:b/>
                                <w:color w:val="0000CC"/>
                              </w:rPr>
                              <w:t>該当する番号に</w:t>
                            </w:r>
                            <w:r w:rsidRPr="008864CE">
                              <w:rPr>
                                <w:rFonts w:cs="ＭＳ 明朝"/>
                                <w:b/>
                                <w:color w:val="0000CC"/>
                              </w:rPr>
                              <w:t>◯をつける。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9.3pt;margin-top:-.4pt;width:158.15pt;height:23.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" fillcolor="#e7e6e6" strokecolor="#00c" strokeweight="1.5pt">
                <v:textbox style="mso-fit-shape-to-text:t">
                  <w:txbxContent>
                    <w:p w:rsidR="00D40C87" w:rsidRPr="008864CE" w:rsidRDefault="00D40C87" w:rsidP="00D40C87">
                      <w:pPr>
                        <w:rPr>
                          <w:b/>
                          <w:color w:val="0000CC"/>
                        </w:rPr>
                      </w:pPr>
                      <w:r w:rsidRPr="008864CE">
                        <w:rPr>
                          <w:b/>
                          <w:color w:val="0000CC"/>
                        </w:rPr>
                        <w:t>該当する番号に</w:t>
                      </w:r>
                      <w:r w:rsidRPr="008864CE">
                        <w:rPr>
                          <w:rFonts w:cs="ＭＳ 明朝"/>
                          <w:b/>
                          <w:color w:val="0000CC"/>
                        </w:rPr>
                        <w:t>◯をつける。</w:t>
                      </w:r>
                    </w:p>
                  </w:txbxContent>
                </v:textbox>
              </v:shape>
            </w:pict>
          </mc:Fallback>
        </mc:AlternateContent>
      </w:r>
      <w:r w:rsidRPr="00D40C87">
        <w:rPr>
          <w:rFonts w:hAnsi="Century" w:cs="Times New Roman" w:hint="eastAsia"/>
          <w:sz w:val="24"/>
          <w:szCs w:val="24"/>
        </w:rPr>
        <w:t>記</w:t>
      </w:r>
    </w:p>
    <w:p w:rsidR="00D40C87" w:rsidRPr="00D40C87" w:rsidRDefault="00D40C87" w:rsidP="00D40C87">
      <w:pPr>
        <w:rPr>
          <w:rFonts w:hAnsi="Century" w:cs="Times New Roman"/>
          <w:sz w:val="24"/>
          <w:szCs w:val="24"/>
        </w:rPr>
      </w:pPr>
      <w:r w:rsidRPr="00D40C87">
        <w:rPr>
          <w:rFonts w:hAnsi="Century" w:cs="Times New Roman" w:hint="eastAsia"/>
          <w:sz w:val="24"/>
          <w:szCs w:val="24"/>
        </w:rPr>
        <w:t>１　水銀使用製品産業廃棄物及び水銀含有ばいじん等は取り扱いません。</w:t>
      </w:r>
    </w:p>
    <w:p w:rsidR="00D40C87" w:rsidRPr="00D40C87" w:rsidRDefault="00D40C87" w:rsidP="00D40C87">
      <w:pPr>
        <w:rPr>
          <w:rFonts w:hAnsi="Century" w:cs="Times New Roman"/>
          <w:sz w:val="24"/>
          <w:szCs w:val="24"/>
        </w:rPr>
      </w:pPr>
    </w:p>
    <w:p w:rsidR="00D40C87" w:rsidRPr="00D40C87" w:rsidRDefault="00D40C87" w:rsidP="00D40C87">
      <w:pPr>
        <w:rPr>
          <w:rFonts w:hAnsi="Century" w:cs="Times New Roman"/>
          <w:sz w:val="24"/>
          <w:szCs w:val="24"/>
        </w:rPr>
      </w:pPr>
      <w:r w:rsidRPr="00D40C87">
        <w:rPr>
          <w:rFonts w:hAnsi="Century" w:cs="Times New Roman"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63500</wp:posOffset>
                </wp:positionV>
                <wp:extent cx="219075" cy="228600"/>
                <wp:effectExtent l="9525" t="9525" r="9525" b="952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FAE51E" id="楕円 8" o:spid="_x0000_s1026" style="position:absolute;left:0;text-align:left;margin-left:-1.2pt;margin-top:5pt;width:1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" filled="f" strokecolor="red" strokeweight="1.5pt">
                <v:textbox inset="5.85pt,.7pt,5.85pt,.7pt"/>
              </v:oval>
            </w:pict>
          </mc:Fallback>
        </mc:AlternateContent>
      </w:r>
      <w:r w:rsidRPr="00D40C87">
        <w:rPr>
          <w:rFonts w:hAnsi="Century" w:cs="Times New Roman" w:hint="eastAsia"/>
          <w:sz w:val="24"/>
          <w:szCs w:val="24"/>
        </w:rPr>
        <w:t xml:space="preserve">２　平成２９年１０月１日以前から、次の水銀使用製品産業廃棄物及び水銀含有ばい　</w:t>
      </w:r>
    </w:p>
    <w:p w:rsidR="00D40C87" w:rsidRPr="00D40C87" w:rsidRDefault="00D40C87" w:rsidP="00D40C87">
      <w:pPr>
        <w:rPr>
          <w:rFonts w:hAnsi="Century" w:cs="Times New Roman"/>
          <w:sz w:val="24"/>
          <w:szCs w:val="24"/>
        </w:rPr>
      </w:pPr>
      <w:r w:rsidRPr="00D40C87">
        <w:rPr>
          <w:rFonts w:hAnsi="Century" w:cs="Times New Roman"/>
          <w:sz w:val="24"/>
          <w:szCs w:val="24"/>
        </w:rPr>
        <w:t xml:space="preserve">　</w:t>
      </w:r>
      <w:r w:rsidRPr="00D40C87">
        <w:rPr>
          <w:rFonts w:hAnsi="Century" w:cs="Times New Roman" w:hint="eastAsia"/>
          <w:sz w:val="24"/>
          <w:szCs w:val="24"/>
        </w:rPr>
        <w:t>じん等を取り扱っていた実績があり、引き続き取り扱います。</w:t>
      </w:r>
    </w:p>
    <w:p w:rsidR="00D40C87" w:rsidRPr="00D40C87" w:rsidRDefault="00D40C87" w:rsidP="00D40C87">
      <w:pPr>
        <w:rPr>
          <w:rFonts w:hAnsi="Century" w:cs="Times New Roman"/>
          <w:sz w:val="24"/>
          <w:szCs w:val="24"/>
        </w:rPr>
      </w:pPr>
      <w:r w:rsidRPr="00D40C87">
        <w:rPr>
          <w:rFonts w:hAnsi="Century" w:cs="Times New Roman"/>
          <w:sz w:val="24"/>
          <w:szCs w:val="24"/>
        </w:rPr>
        <w:t xml:space="preserve">　　</w:t>
      </w:r>
      <w:r w:rsidRPr="00D40C87">
        <w:rPr>
          <w:rFonts w:hAnsi="Century" w:cs="Times New Roman" w:hint="eastAsia"/>
          <w:sz w:val="24"/>
          <w:szCs w:val="24"/>
        </w:rPr>
        <w:t>なお、収集運搬にあたっては、法令を順守し、破砕することなく、他のものと混</w:t>
      </w:r>
    </w:p>
    <w:p w:rsidR="00D40C87" w:rsidRPr="00D40C87" w:rsidRDefault="00D40C87" w:rsidP="00D40C87">
      <w:pPr>
        <w:rPr>
          <w:rFonts w:hAnsi="Century" w:cs="Times New Roman"/>
          <w:sz w:val="24"/>
          <w:szCs w:val="24"/>
        </w:rPr>
      </w:pPr>
      <w:r w:rsidRPr="00D40C87">
        <w:rPr>
          <w:rFonts w:hAnsi="Century" w:cs="Times New Roman"/>
          <w:noProof/>
          <w:sz w:val="21"/>
          <w:szCs w:val="24"/>
        </w:rPr>
        <mc:AlternateContent>
          <mc:Choice Requires="wps">
            <w:drawing>
              <wp:anchor distT="45720" distB="45720" distL="114300" distR="114300" simplePos="0" relativeHeight="251659264" behindDoc="0" locked="0" layoutInCell="1" allowOverlap="1">
                <wp:simplePos x="0" y="0"/>
                <wp:positionH relativeFrom="column">
                  <wp:posOffset>3915705</wp:posOffset>
                </wp:positionH>
                <wp:positionV relativeFrom="paragraph">
                  <wp:posOffset>214763</wp:posOffset>
                </wp:positionV>
                <wp:extent cx="2560276" cy="288290"/>
                <wp:effectExtent l="0" t="0" r="12065" b="165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276" cy="288290"/>
                        </a:xfrm>
                        <a:prstGeom prst="rect">
                          <a:avLst/>
                        </a:prstGeom>
                        <a:solidFill>
                          <a:srgbClr val="E7E6E6"/>
                        </a:solidFill>
                        <a:ln w="19050">
                          <a:solidFill>
                            <a:srgbClr val="0000CC"/>
                          </a:solidFill>
                          <a:miter lim="800000"/>
                          <a:headEnd/>
                          <a:tailEnd/>
                        </a:ln>
                      </wps:spPr>
                      <wps:txbx>
                        <w:txbxContent>
                          <w:p w:rsidR="00D40C87" w:rsidRPr="008864CE" w:rsidRDefault="00D40C87" w:rsidP="00D40C87">
                            <w:pPr>
                              <w:rPr>
                                <w:b/>
                                <w:color w:val="0000CC"/>
                              </w:rPr>
                            </w:pPr>
                            <w:r w:rsidRPr="008864CE">
                              <w:rPr>
                                <w:b/>
                                <w:color w:val="0000CC"/>
                              </w:rPr>
                              <w:t>運搬先事業者名を記入してください。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08.3pt;margin-top:16.9pt;width:201.6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" fillcolor="#e7e6e6" strokecolor="#00c" strokeweight="1.5pt">
                <v:textbox>
                  <w:txbxContent>
                    <w:p w:rsidR="00D40C87" w:rsidRPr="008864CE" w:rsidRDefault="00D40C87" w:rsidP="00D40C87">
                      <w:pPr>
                        <w:rPr>
                          <w:b/>
                          <w:color w:val="0000CC"/>
                        </w:rPr>
                      </w:pPr>
                      <w:r w:rsidRPr="008864CE">
                        <w:rPr>
                          <w:b/>
                          <w:color w:val="0000CC"/>
                        </w:rPr>
                        <w:t>運搬先事業者名を記入してください。</w:t>
                      </w:r>
                    </w:p>
                  </w:txbxContent>
                </v:textbox>
              </v:shape>
            </w:pict>
          </mc:Fallback>
        </mc:AlternateContent>
      </w:r>
      <w:r w:rsidRPr="00D40C87">
        <w:rPr>
          <w:rFonts w:hAnsi="Century" w:cs="Times New Roman"/>
          <w:sz w:val="24"/>
          <w:szCs w:val="24"/>
        </w:rPr>
        <w:t xml:space="preserve">　</w:t>
      </w:r>
      <w:r w:rsidRPr="00D40C87">
        <w:rPr>
          <w:rFonts w:hAnsi="Century" w:cs="Times New Roman" w:hint="eastAsia"/>
          <w:sz w:val="24"/>
          <w:szCs w:val="24"/>
        </w:rPr>
        <w:t>合するおそれのないように区分して収集・運搬します。</w:t>
      </w:r>
    </w:p>
    <w:p w:rsidR="00D40C87" w:rsidRPr="00D40C87" w:rsidRDefault="00D40C87" w:rsidP="00D40C87">
      <w:pPr>
        <w:rPr>
          <w:rFonts w:hAnsi="Century" w:cs="Times New Roman"/>
          <w:sz w:val="22"/>
          <w:szCs w:val="24"/>
        </w:rPr>
      </w:pPr>
      <w:r w:rsidRPr="00D40C87">
        <w:rPr>
          <w:rFonts w:hAnsi="Century" w:cs="Times New Roman" w:hint="eastAsia"/>
          <w:noProof/>
          <w:sz w:val="21"/>
          <w:szCs w:val="24"/>
        </w:rPr>
        <mc:AlternateContent>
          <mc:Choice Requires="wps">
            <w:drawing>
              <wp:anchor distT="0" distB="0" distL="114300" distR="114300" simplePos="0" relativeHeight="251660288" behindDoc="0" locked="0" layoutInCell="1" allowOverlap="1">
                <wp:simplePos x="0" y="0"/>
                <wp:positionH relativeFrom="column">
                  <wp:posOffset>4756785</wp:posOffset>
                </wp:positionH>
                <wp:positionV relativeFrom="paragraph">
                  <wp:posOffset>128270</wp:posOffset>
                </wp:positionV>
                <wp:extent cx="123825" cy="407035"/>
                <wp:effectExtent l="66675" t="12065" r="9525" b="3810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407035"/>
                        </a:xfrm>
                        <a:prstGeom prst="straightConnector1">
                          <a:avLst/>
                        </a:prstGeom>
                        <a:noFill/>
                        <a:ln w="1905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4E07EE" id="直線矢印コネクタ 6" o:spid="_x0000_s1026" type="#_x0000_t32" style="position:absolute;left:0;text-align:left;margin-left:374.55pt;margin-top:10.1pt;width:9.75pt;height:32.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" strokecolor="blue" strokeweight="1.5pt">
                <v:stroke endarrow="block"/>
              </v:shape>
            </w:pict>
          </mc:Fallback>
        </mc:AlternateContent>
      </w:r>
      <w:r w:rsidRPr="00D40C87">
        <w:rPr>
          <w:rFonts w:hAnsi="Century" w:cs="Times New Roman" w:hint="eastAsia"/>
          <w:sz w:val="21"/>
          <w:szCs w:val="24"/>
        </w:rPr>
        <w:t xml:space="preserve">　</w:t>
      </w:r>
      <w:r w:rsidRPr="00D40C87">
        <w:rPr>
          <w:rFonts w:hAnsi="Century" w:cs="Times New Roman" w:hint="eastAsia"/>
          <w:sz w:val="22"/>
          <w:szCs w:val="24"/>
        </w:rPr>
        <w:t>（１）水銀使用製品産業廃棄物</w:t>
      </w:r>
    </w:p>
    <w:tbl>
      <w:tblPr>
        <w:tblW w:w="848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151"/>
        <w:gridCol w:w="3049"/>
        <w:gridCol w:w="2551"/>
      </w:tblGrid>
      <w:tr w:rsidR="00D40C87" w:rsidRPr="00D40C87" w:rsidTr="004C30C0">
        <w:trPr>
          <w:trHeight w:val="340"/>
        </w:trPr>
        <w:tc>
          <w:tcPr>
            <w:tcW w:w="735" w:type="dxa"/>
            <w:shd w:val="clear" w:color="auto" w:fill="auto"/>
            <w:vAlign w:val="center"/>
          </w:tcPr>
          <w:p w:rsidR="00D40C87" w:rsidRPr="00D40C87" w:rsidRDefault="00D40C87" w:rsidP="00D40C87">
            <w:pPr>
              <w:jc w:val="center"/>
              <w:rPr>
                <w:rFonts w:hAnsi="Century" w:cs="Times New Roman"/>
                <w:sz w:val="21"/>
                <w:szCs w:val="24"/>
              </w:rPr>
            </w:pPr>
            <w:r w:rsidRPr="00D40C87">
              <w:rPr>
                <w:rFonts w:hAnsi="Century" w:cs="Times New Roman" w:hint="eastAsia"/>
                <w:sz w:val="21"/>
                <w:szCs w:val="24"/>
              </w:rPr>
              <w:t>該当</w:t>
            </w:r>
          </w:p>
        </w:tc>
        <w:tc>
          <w:tcPr>
            <w:tcW w:w="2151" w:type="dxa"/>
            <w:shd w:val="clear" w:color="auto" w:fill="auto"/>
            <w:vAlign w:val="center"/>
          </w:tcPr>
          <w:p w:rsidR="00D40C87" w:rsidRPr="00D40C87" w:rsidRDefault="00D40C87" w:rsidP="00D40C87">
            <w:pPr>
              <w:jc w:val="center"/>
              <w:rPr>
                <w:rFonts w:hAnsi="Century" w:cs="Times New Roman"/>
                <w:sz w:val="21"/>
                <w:szCs w:val="24"/>
              </w:rPr>
            </w:pPr>
            <w:r w:rsidRPr="00D40C87">
              <w:rPr>
                <w:rFonts w:hAnsi="Century" w:cs="Times New Roman" w:hint="eastAsia"/>
                <w:sz w:val="21"/>
                <w:szCs w:val="24"/>
              </w:rPr>
              <w:t>製　品</w:t>
            </w:r>
          </w:p>
        </w:tc>
        <w:tc>
          <w:tcPr>
            <w:tcW w:w="3049" w:type="dxa"/>
            <w:shd w:val="clear" w:color="auto" w:fill="auto"/>
            <w:vAlign w:val="center"/>
          </w:tcPr>
          <w:p w:rsidR="00D40C87" w:rsidRPr="00D40C87" w:rsidRDefault="00D40C87" w:rsidP="00D40C87">
            <w:pPr>
              <w:jc w:val="center"/>
              <w:rPr>
                <w:rFonts w:hAnsi="Century" w:cs="Times New Roman"/>
                <w:sz w:val="21"/>
                <w:szCs w:val="24"/>
              </w:rPr>
            </w:pPr>
            <w:r w:rsidRPr="00D40C87">
              <w:rPr>
                <w:rFonts w:hAnsi="Century" w:cs="Times New Roman" w:hint="eastAsia"/>
                <w:sz w:val="21"/>
                <w:szCs w:val="24"/>
              </w:rPr>
              <w:t>種　　類</w:t>
            </w:r>
          </w:p>
        </w:tc>
        <w:tc>
          <w:tcPr>
            <w:tcW w:w="2551" w:type="dxa"/>
            <w:shd w:val="clear" w:color="auto" w:fill="auto"/>
            <w:vAlign w:val="center"/>
          </w:tcPr>
          <w:p w:rsidR="00D40C87" w:rsidRPr="00D40C87" w:rsidRDefault="00D40C87" w:rsidP="00D40C87">
            <w:pPr>
              <w:jc w:val="center"/>
              <w:rPr>
                <w:rFonts w:hAnsi="Century" w:cs="Times New Roman"/>
                <w:sz w:val="21"/>
                <w:szCs w:val="24"/>
              </w:rPr>
            </w:pPr>
            <w:r w:rsidRPr="00D40C87">
              <w:rPr>
                <w:rFonts w:hAnsi="Century" w:cs="Times New Roman" w:hint="eastAsia"/>
                <w:sz w:val="21"/>
                <w:szCs w:val="24"/>
              </w:rPr>
              <w:t>運搬先業者名</w:t>
            </w:r>
          </w:p>
        </w:tc>
      </w:tr>
      <w:tr w:rsidR="00D40C87" w:rsidRPr="00D40C87" w:rsidTr="004C30C0">
        <w:trPr>
          <w:trHeight w:val="1304"/>
        </w:trPr>
        <w:tc>
          <w:tcPr>
            <w:tcW w:w="735" w:type="dxa"/>
            <w:shd w:val="clear" w:color="auto" w:fill="auto"/>
            <w:vAlign w:val="center"/>
          </w:tcPr>
          <w:p w:rsidR="00D40C87" w:rsidRPr="00D40C87" w:rsidRDefault="00D40C87" w:rsidP="00D40C87">
            <w:pPr>
              <w:rPr>
                <w:rFonts w:hAnsi="Century" w:cs="Times New Roman"/>
                <w:sz w:val="21"/>
                <w:szCs w:val="24"/>
              </w:rPr>
            </w:pPr>
            <w:r w:rsidRPr="00D40C87">
              <w:rPr>
                <w:rFonts w:hAnsi="Century" w:cs="Times New Roman"/>
                <w:noProof/>
                <w:sz w:val="21"/>
                <w:szCs w:val="24"/>
              </w:rPr>
              <mc:AlternateContent>
                <mc:Choice Requires="wps">
                  <w:drawing>
                    <wp:anchor distT="0" distB="0" distL="114300" distR="114300" simplePos="0" relativeHeight="251665408" behindDoc="0" locked="0" layoutInCell="1" allowOverlap="1">
                      <wp:simplePos x="0" y="0"/>
                      <wp:positionH relativeFrom="column">
                        <wp:posOffset>304165</wp:posOffset>
                      </wp:positionH>
                      <wp:positionV relativeFrom="paragraph">
                        <wp:posOffset>657225</wp:posOffset>
                      </wp:positionV>
                      <wp:extent cx="772795" cy="2946400"/>
                      <wp:effectExtent l="64770" t="35560" r="10160" b="1841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2795" cy="2946400"/>
                              </a:xfrm>
                              <a:prstGeom prst="straightConnector1">
                                <a:avLst/>
                              </a:prstGeom>
                              <a:noFill/>
                              <a:ln w="1905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9FF73C" id="直線矢印コネクタ 5" o:spid="_x0000_s1026" type="#_x0000_t32" style="position:absolute;left:0;text-align:left;margin-left:23.95pt;margin-top:51.75pt;width:60.85pt;height:23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" strokecolor="blue" strokeweight="1.5pt">
                      <v:stroke endarrow="block"/>
                    </v:shape>
                  </w:pict>
                </mc:Fallback>
              </mc:AlternateContent>
            </w:r>
            <w:r w:rsidRPr="00D40C87">
              <w:rPr>
                <w:rFonts w:hAnsi="Century" w:cs="Times New Roman"/>
                <w:noProof/>
                <w:sz w:val="21"/>
                <w:szCs w:val="24"/>
              </w:rPr>
              <mc:AlternateContent>
                <mc:Choice Requires="wps">
                  <w:drawing>
                    <wp:anchor distT="0" distB="0" distL="114300" distR="114300" simplePos="0" relativeHeight="251667456" behindDoc="0" locked="0" layoutInCell="1" allowOverlap="1">
                      <wp:simplePos x="0" y="0"/>
                      <wp:positionH relativeFrom="column">
                        <wp:posOffset>58420</wp:posOffset>
                      </wp:positionH>
                      <wp:positionV relativeFrom="paragraph">
                        <wp:posOffset>364490</wp:posOffset>
                      </wp:positionV>
                      <wp:extent cx="171450" cy="180975"/>
                      <wp:effectExtent l="9525" t="9525" r="9525" b="952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ellipse">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75DB4" id="楕円 4" o:spid="_x0000_s1026" style="position:absolute;left:0;text-align:left;margin-left:4.6pt;margin-top:28.7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" strokecolor="red">
                      <v:textbox inset="5.85pt,.7pt,5.85pt,.7pt"/>
                    </v:oval>
                  </w:pict>
                </mc:Fallback>
              </mc:AlternateContent>
            </w:r>
          </w:p>
        </w:tc>
        <w:tc>
          <w:tcPr>
            <w:tcW w:w="2151" w:type="dxa"/>
            <w:shd w:val="clear" w:color="auto" w:fill="auto"/>
            <w:vAlign w:val="center"/>
          </w:tcPr>
          <w:p w:rsidR="00D40C87" w:rsidRPr="00D40C87" w:rsidRDefault="00D40C87" w:rsidP="00D40C87">
            <w:pPr>
              <w:rPr>
                <w:rFonts w:hAnsi="Century" w:cs="Times New Roman"/>
                <w:sz w:val="21"/>
                <w:szCs w:val="24"/>
              </w:rPr>
            </w:pPr>
            <w:r w:rsidRPr="00D40C87">
              <w:rPr>
                <w:rFonts w:hAnsi="Century" w:cs="Times New Roman" w:hint="eastAsia"/>
                <w:sz w:val="21"/>
                <w:szCs w:val="24"/>
              </w:rPr>
              <w:t>蛍光ランプ</w:t>
            </w:r>
          </w:p>
          <w:p w:rsidR="00D40C87" w:rsidRPr="00D40C87" w:rsidRDefault="00D40C87" w:rsidP="00D40C87">
            <w:pPr>
              <w:rPr>
                <w:rFonts w:hAnsi="Century" w:cs="Times New Roman"/>
                <w:sz w:val="21"/>
                <w:szCs w:val="24"/>
              </w:rPr>
            </w:pPr>
            <w:r w:rsidRPr="00D40C87">
              <w:rPr>
                <w:rFonts w:hAnsi="Century" w:cs="Times New Roman" w:hint="eastAsia"/>
                <w:sz w:val="21"/>
                <w:szCs w:val="24"/>
              </w:rPr>
              <w:t>（蛍光灯）</w:t>
            </w:r>
          </w:p>
        </w:tc>
        <w:tc>
          <w:tcPr>
            <w:tcW w:w="3049" w:type="dxa"/>
            <w:shd w:val="clear" w:color="auto" w:fill="auto"/>
            <w:vAlign w:val="center"/>
          </w:tcPr>
          <w:p w:rsidR="00D40C87" w:rsidRPr="00D40C87" w:rsidRDefault="00D40C87" w:rsidP="00D40C87">
            <w:pPr>
              <w:rPr>
                <w:rFonts w:hAnsi="Century" w:cs="Times New Roman"/>
                <w:sz w:val="21"/>
                <w:szCs w:val="24"/>
              </w:rPr>
            </w:pPr>
            <w:r w:rsidRPr="00D40C87">
              <w:rPr>
                <w:rFonts w:hAnsi="Century" w:cs="Times New Roman" w:hint="eastAsia"/>
                <w:sz w:val="21"/>
                <w:szCs w:val="24"/>
              </w:rPr>
              <w:t>・廃プラスチック類</w:t>
            </w:r>
          </w:p>
          <w:p w:rsidR="00D40C87" w:rsidRPr="00D40C87" w:rsidRDefault="00D40C87" w:rsidP="00D40C87">
            <w:pPr>
              <w:rPr>
                <w:rFonts w:hAnsi="Century" w:cs="Times New Roman"/>
                <w:sz w:val="21"/>
                <w:szCs w:val="24"/>
              </w:rPr>
            </w:pPr>
            <w:r w:rsidRPr="00D40C87">
              <w:rPr>
                <w:rFonts w:hAnsi="Century" w:cs="Times New Roman" w:hint="eastAsia"/>
                <w:sz w:val="21"/>
                <w:szCs w:val="24"/>
              </w:rPr>
              <w:t>・ガラスくず・コンクリートくず及び陶磁器くず</w:t>
            </w:r>
          </w:p>
          <w:p w:rsidR="00D40C87" w:rsidRPr="00D40C87" w:rsidRDefault="00D40C87" w:rsidP="00D40C87">
            <w:pPr>
              <w:rPr>
                <w:rFonts w:hAnsi="Century" w:cs="Times New Roman"/>
                <w:sz w:val="21"/>
                <w:szCs w:val="24"/>
              </w:rPr>
            </w:pPr>
            <w:r w:rsidRPr="00D40C87">
              <w:rPr>
                <w:rFonts w:hAnsi="Century" w:cs="Times New Roman" w:hint="eastAsia"/>
                <w:sz w:val="21"/>
                <w:szCs w:val="24"/>
              </w:rPr>
              <w:t>・金属くず</w:t>
            </w:r>
          </w:p>
        </w:tc>
        <w:tc>
          <w:tcPr>
            <w:tcW w:w="2551" w:type="dxa"/>
            <w:shd w:val="clear" w:color="auto" w:fill="auto"/>
            <w:vAlign w:val="center"/>
          </w:tcPr>
          <w:p w:rsidR="00D40C87" w:rsidRPr="00D40C87" w:rsidRDefault="00D40C87" w:rsidP="00D40C87">
            <w:pPr>
              <w:jc w:val="center"/>
              <w:rPr>
                <w:rFonts w:ascii="ＭＳ ゴシック" w:eastAsia="ＭＳ ゴシック" w:hAnsi="ＭＳ ゴシック" w:cs="Times New Roman"/>
                <w:color w:val="FF0000"/>
                <w:sz w:val="21"/>
                <w:szCs w:val="24"/>
              </w:rPr>
            </w:pPr>
            <w:r w:rsidRPr="00D40C87">
              <w:rPr>
                <w:rFonts w:ascii="ＭＳ ゴシック" w:eastAsia="ＭＳ ゴシック" w:hAnsi="ＭＳ ゴシック" w:cs="Times New Roman" w:hint="eastAsia"/>
                <w:color w:val="FF0000"/>
                <w:sz w:val="21"/>
                <w:szCs w:val="24"/>
              </w:rPr>
              <w:t>〇〇</w:t>
            </w:r>
          </w:p>
          <w:p w:rsidR="00D40C87" w:rsidRPr="00D40C87" w:rsidRDefault="00D40C87" w:rsidP="00D40C87">
            <w:pPr>
              <w:jc w:val="center"/>
              <w:rPr>
                <w:rFonts w:ascii="ＭＳ ゴシック" w:eastAsia="ＭＳ ゴシック" w:hAnsi="ＭＳ ゴシック" w:cs="Times New Roman"/>
                <w:color w:val="FF0000"/>
                <w:sz w:val="21"/>
                <w:szCs w:val="24"/>
              </w:rPr>
            </w:pPr>
            <w:r w:rsidRPr="00D40C87">
              <w:rPr>
                <w:rFonts w:ascii="ＭＳ ゴシック" w:eastAsia="ＭＳ ゴシック" w:hAnsi="ＭＳ ゴシック" w:cs="Times New Roman"/>
                <w:color w:val="FF0000"/>
                <w:sz w:val="21"/>
                <w:szCs w:val="24"/>
              </w:rPr>
              <w:t>エンジニアリング(株)</w:t>
            </w:r>
          </w:p>
          <w:p w:rsidR="00D40C87" w:rsidRPr="00D40C87" w:rsidRDefault="00D40C87" w:rsidP="00D40C87">
            <w:pPr>
              <w:jc w:val="center"/>
              <w:rPr>
                <w:rFonts w:hAnsi="Century" w:cs="Times New Roman" w:hint="eastAsia"/>
                <w:sz w:val="21"/>
                <w:szCs w:val="24"/>
              </w:rPr>
            </w:pPr>
            <w:r w:rsidRPr="00D40C87">
              <w:rPr>
                <w:rFonts w:ascii="ＭＳ ゴシック" w:eastAsia="ＭＳ ゴシック" w:hAnsi="ＭＳ ゴシック" w:cs="Times New Roman"/>
                <w:color w:val="FF0000"/>
                <w:w w:val="73"/>
                <w:kern w:val="0"/>
                <w:sz w:val="21"/>
                <w:szCs w:val="24"/>
                <w:fitText w:val="1998" w:id="-1696292350"/>
              </w:rPr>
              <w:t>許可番号（下６桁）：00000</w:t>
            </w:r>
            <w:r w:rsidRPr="00D40C87">
              <w:rPr>
                <w:rFonts w:ascii="ＭＳ ゴシック" w:eastAsia="ＭＳ ゴシック" w:hAnsi="ＭＳ ゴシック" w:cs="Times New Roman"/>
                <w:color w:val="FF0000"/>
                <w:spacing w:val="14"/>
                <w:w w:val="73"/>
                <w:kern w:val="0"/>
                <w:sz w:val="21"/>
                <w:szCs w:val="24"/>
                <w:fitText w:val="1998" w:id="-1696292350"/>
              </w:rPr>
              <w:t>0</w:t>
            </w:r>
          </w:p>
        </w:tc>
      </w:tr>
      <w:tr w:rsidR="00D40C87" w:rsidRPr="00D40C87" w:rsidTr="004C30C0">
        <w:trPr>
          <w:trHeight w:val="1304"/>
        </w:trPr>
        <w:tc>
          <w:tcPr>
            <w:tcW w:w="735" w:type="dxa"/>
            <w:shd w:val="clear" w:color="auto" w:fill="auto"/>
            <w:vAlign w:val="center"/>
          </w:tcPr>
          <w:p w:rsidR="00D40C87" w:rsidRPr="00D40C87" w:rsidRDefault="00D40C87" w:rsidP="00D40C87">
            <w:pPr>
              <w:rPr>
                <w:rFonts w:hAnsi="Century" w:cs="Times New Roman"/>
                <w:sz w:val="21"/>
                <w:szCs w:val="24"/>
              </w:rPr>
            </w:pPr>
          </w:p>
        </w:tc>
        <w:tc>
          <w:tcPr>
            <w:tcW w:w="2151" w:type="dxa"/>
            <w:shd w:val="clear" w:color="auto" w:fill="auto"/>
            <w:vAlign w:val="center"/>
          </w:tcPr>
          <w:p w:rsidR="00D40C87" w:rsidRPr="00D40C87" w:rsidRDefault="00D40C87" w:rsidP="00D40C87">
            <w:pPr>
              <w:rPr>
                <w:rFonts w:hAnsi="Century" w:cs="Times New Roman"/>
                <w:sz w:val="21"/>
                <w:szCs w:val="24"/>
              </w:rPr>
            </w:pPr>
            <w:r w:rsidRPr="00D40C87">
              <w:rPr>
                <w:rFonts w:hAnsi="Century" w:cs="Times New Roman" w:hint="eastAsia"/>
                <w:sz w:val="21"/>
                <w:szCs w:val="24"/>
              </w:rPr>
              <w:t>水銀体温計</w:t>
            </w:r>
          </w:p>
        </w:tc>
        <w:tc>
          <w:tcPr>
            <w:tcW w:w="3049" w:type="dxa"/>
            <w:shd w:val="clear" w:color="auto" w:fill="auto"/>
            <w:vAlign w:val="center"/>
          </w:tcPr>
          <w:p w:rsidR="00D40C87" w:rsidRPr="00D40C87" w:rsidRDefault="00D40C87" w:rsidP="00D40C87">
            <w:pPr>
              <w:rPr>
                <w:rFonts w:hAnsi="Century" w:cs="Times New Roman"/>
                <w:sz w:val="21"/>
                <w:szCs w:val="24"/>
              </w:rPr>
            </w:pPr>
            <w:r w:rsidRPr="00D40C87">
              <w:rPr>
                <w:rFonts w:hAnsi="Century" w:cs="Times New Roman" w:hint="eastAsia"/>
                <w:sz w:val="21"/>
                <w:szCs w:val="24"/>
              </w:rPr>
              <w:t>・廃プラスチック類</w:t>
            </w:r>
          </w:p>
          <w:p w:rsidR="00D40C87" w:rsidRPr="00D40C87" w:rsidRDefault="00D40C87" w:rsidP="00D40C87">
            <w:pPr>
              <w:rPr>
                <w:rFonts w:hAnsi="Century" w:cs="Times New Roman"/>
                <w:sz w:val="21"/>
                <w:szCs w:val="24"/>
              </w:rPr>
            </w:pPr>
            <w:r w:rsidRPr="00D40C87">
              <w:rPr>
                <w:rFonts w:hAnsi="Century" w:cs="Times New Roman" w:hint="eastAsia"/>
                <w:sz w:val="21"/>
                <w:szCs w:val="24"/>
              </w:rPr>
              <w:t>・ガラスくず・コンクリートくず及び陶磁器くず</w:t>
            </w:r>
          </w:p>
          <w:p w:rsidR="00D40C87" w:rsidRPr="00D40C87" w:rsidRDefault="00D40C87" w:rsidP="00D40C87">
            <w:pPr>
              <w:rPr>
                <w:rFonts w:hAnsi="Century" w:cs="Times New Roman"/>
                <w:sz w:val="21"/>
                <w:szCs w:val="24"/>
              </w:rPr>
            </w:pPr>
            <w:r w:rsidRPr="00D40C87">
              <w:rPr>
                <w:rFonts w:hAnsi="Century" w:cs="Times New Roman" w:hint="eastAsia"/>
                <w:sz w:val="21"/>
                <w:szCs w:val="24"/>
              </w:rPr>
              <w:t>・金属くず</w:t>
            </w:r>
          </w:p>
        </w:tc>
        <w:tc>
          <w:tcPr>
            <w:tcW w:w="2551" w:type="dxa"/>
            <w:shd w:val="clear" w:color="auto" w:fill="auto"/>
          </w:tcPr>
          <w:p w:rsidR="00D40C87" w:rsidRPr="00D40C87" w:rsidRDefault="00D40C87" w:rsidP="00D40C87">
            <w:pPr>
              <w:rPr>
                <w:rFonts w:hAnsi="Century" w:cs="Times New Roman"/>
                <w:sz w:val="21"/>
                <w:szCs w:val="24"/>
              </w:rPr>
            </w:pPr>
          </w:p>
        </w:tc>
      </w:tr>
      <w:tr w:rsidR="00D40C87" w:rsidRPr="00D40C87" w:rsidTr="004C30C0">
        <w:trPr>
          <w:trHeight w:val="680"/>
        </w:trPr>
        <w:tc>
          <w:tcPr>
            <w:tcW w:w="735" w:type="dxa"/>
            <w:shd w:val="clear" w:color="auto" w:fill="auto"/>
            <w:vAlign w:val="center"/>
          </w:tcPr>
          <w:p w:rsidR="00D40C87" w:rsidRPr="00D40C87" w:rsidRDefault="00D40C87" w:rsidP="00D40C87">
            <w:pPr>
              <w:rPr>
                <w:rFonts w:hAnsi="Century" w:cs="Times New Roman"/>
                <w:sz w:val="21"/>
                <w:szCs w:val="24"/>
              </w:rPr>
            </w:pPr>
            <w:r w:rsidRPr="00D40C87">
              <w:rPr>
                <w:rFonts w:hAnsi="Century" w:cs="Times New Roman"/>
                <w:noProof/>
                <w:sz w:val="21"/>
                <w:szCs w:val="24"/>
              </w:rPr>
              <mc:AlternateContent>
                <mc:Choice Requires="wps">
                  <w:drawing>
                    <wp:anchor distT="0" distB="0" distL="114300" distR="114300" simplePos="0" relativeHeight="251664384" behindDoc="0" locked="0" layoutInCell="1" allowOverlap="1">
                      <wp:simplePos x="0" y="0"/>
                      <wp:positionH relativeFrom="column">
                        <wp:posOffset>344170</wp:posOffset>
                      </wp:positionH>
                      <wp:positionV relativeFrom="paragraph">
                        <wp:posOffset>353060</wp:posOffset>
                      </wp:positionV>
                      <wp:extent cx="730250" cy="1574800"/>
                      <wp:effectExtent l="57150" t="47625" r="12700" b="158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0250" cy="1574800"/>
                              </a:xfrm>
                              <a:prstGeom prst="straightConnector1">
                                <a:avLst/>
                              </a:prstGeom>
                              <a:noFill/>
                              <a:ln w="1905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A14513" id="直線矢印コネクタ 3" o:spid="_x0000_s1026" type="#_x0000_t32" style="position:absolute;left:0;text-align:left;margin-left:27.1pt;margin-top:27.8pt;width:57.5pt;height:12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" strokecolor="blue" strokeweight="1.5pt">
                      <v:stroke endarrow="block"/>
                    </v:shape>
                  </w:pict>
                </mc:Fallback>
              </mc:AlternateContent>
            </w:r>
            <w:r w:rsidRPr="00D40C87">
              <w:rPr>
                <w:rFonts w:hAnsi="Century" w:cs="Times New Roman"/>
                <w:noProof/>
                <w:sz w:val="21"/>
                <w:szCs w:val="24"/>
              </w:rPr>
              <mc:AlternateContent>
                <mc:Choice Requires="wps">
                  <w:drawing>
                    <wp:anchor distT="0" distB="0" distL="114300" distR="114300" simplePos="0" relativeHeight="251668480" behindDoc="0" locked="0" layoutInCell="1" allowOverlap="1">
                      <wp:simplePos x="0" y="0"/>
                      <wp:positionH relativeFrom="column">
                        <wp:posOffset>77470</wp:posOffset>
                      </wp:positionH>
                      <wp:positionV relativeFrom="paragraph">
                        <wp:posOffset>114935</wp:posOffset>
                      </wp:positionV>
                      <wp:extent cx="171450" cy="190500"/>
                      <wp:effectExtent l="9525" t="9525" r="9525" b="952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ellipse">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FBBDE" id="楕円 2" o:spid="_x0000_s1026" style="position:absolute;left:0;text-align:left;margin-left:6.1pt;margin-top:9.05pt;width:1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" strokecolor="red">
                      <v:textbox inset="5.85pt,.7pt,5.85pt,.7pt"/>
                    </v:oval>
                  </w:pict>
                </mc:Fallback>
              </mc:AlternateContent>
            </w:r>
          </w:p>
        </w:tc>
        <w:tc>
          <w:tcPr>
            <w:tcW w:w="2151" w:type="dxa"/>
            <w:shd w:val="clear" w:color="auto" w:fill="auto"/>
            <w:vAlign w:val="center"/>
          </w:tcPr>
          <w:p w:rsidR="00D40C87" w:rsidRPr="00D40C87" w:rsidRDefault="00D40C87" w:rsidP="00D40C87">
            <w:pPr>
              <w:rPr>
                <w:rFonts w:hAnsi="Century" w:cs="Times New Roman"/>
                <w:sz w:val="21"/>
                <w:szCs w:val="24"/>
              </w:rPr>
            </w:pPr>
            <w:r w:rsidRPr="00D40C87">
              <w:rPr>
                <w:rFonts w:hAnsi="Century" w:cs="Times New Roman" w:hint="eastAsia"/>
                <w:sz w:val="21"/>
                <w:szCs w:val="24"/>
              </w:rPr>
              <w:t>水銀電池</w:t>
            </w:r>
          </w:p>
        </w:tc>
        <w:tc>
          <w:tcPr>
            <w:tcW w:w="3049" w:type="dxa"/>
            <w:shd w:val="clear" w:color="auto" w:fill="auto"/>
            <w:vAlign w:val="center"/>
          </w:tcPr>
          <w:p w:rsidR="00D40C87" w:rsidRPr="00D40C87" w:rsidRDefault="00D40C87" w:rsidP="00D40C87">
            <w:pPr>
              <w:rPr>
                <w:rFonts w:hAnsi="Century" w:cs="Times New Roman"/>
                <w:sz w:val="21"/>
                <w:szCs w:val="24"/>
              </w:rPr>
            </w:pPr>
            <w:r w:rsidRPr="00D40C87">
              <w:rPr>
                <w:rFonts w:hAnsi="Century" w:cs="Times New Roman" w:hint="eastAsia"/>
                <w:sz w:val="21"/>
                <w:szCs w:val="24"/>
              </w:rPr>
              <w:t>・金属くず</w:t>
            </w:r>
          </w:p>
          <w:p w:rsidR="00D40C87" w:rsidRPr="00D40C87" w:rsidRDefault="00D40C87" w:rsidP="00D40C87">
            <w:pPr>
              <w:rPr>
                <w:rFonts w:hAnsi="Century" w:cs="Times New Roman"/>
                <w:sz w:val="21"/>
                <w:szCs w:val="24"/>
              </w:rPr>
            </w:pPr>
            <w:r w:rsidRPr="00D40C87">
              <w:rPr>
                <w:rFonts w:hAnsi="Century" w:cs="Times New Roman" w:hint="eastAsia"/>
                <w:sz w:val="21"/>
                <w:szCs w:val="24"/>
              </w:rPr>
              <w:t>・汚泥</w:t>
            </w:r>
          </w:p>
        </w:tc>
        <w:tc>
          <w:tcPr>
            <w:tcW w:w="2551" w:type="dxa"/>
            <w:shd w:val="clear" w:color="auto" w:fill="auto"/>
            <w:vAlign w:val="center"/>
          </w:tcPr>
          <w:p w:rsidR="00D40C87" w:rsidRPr="00D40C87" w:rsidRDefault="00D40C87" w:rsidP="00D40C87">
            <w:pPr>
              <w:jc w:val="center"/>
              <w:rPr>
                <w:rFonts w:ascii="ＭＳ ゴシック" w:eastAsia="ＭＳ ゴシック" w:hAnsi="ＭＳ ゴシック" w:cs="Times New Roman"/>
                <w:color w:val="FF0000"/>
                <w:sz w:val="21"/>
                <w:szCs w:val="24"/>
              </w:rPr>
            </w:pPr>
            <w:r w:rsidRPr="00D40C87">
              <w:rPr>
                <w:rFonts w:ascii="ＭＳ ゴシック" w:eastAsia="ＭＳ ゴシック" w:hAnsi="ＭＳ ゴシック" w:cs="Times New Roman"/>
                <w:color w:val="FF0000"/>
                <w:sz w:val="21"/>
                <w:szCs w:val="24"/>
              </w:rPr>
              <w:t>(有)</w:t>
            </w:r>
            <w:r w:rsidRPr="00D40C87">
              <w:rPr>
                <w:rFonts w:ascii="ＭＳ ゴシック" w:eastAsia="ＭＳ ゴシック" w:hAnsi="ＭＳ ゴシック" w:cs="Times New Roman" w:hint="eastAsia"/>
                <w:color w:val="FF0000"/>
                <w:sz w:val="21"/>
                <w:szCs w:val="24"/>
              </w:rPr>
              <w:t>〇〇</w:t>
            </w:r>
            <w:r w:rsidRPr="00D40C87">
              <w:rPr>
                <w:rFonts w:ascii="ＭＳ ゴシック" w:eastAsia="ＭＳ ゴシック" w:hAnsi="ＭＳ ゴシック" w:cs="Times New Roman"/>
                <w:color w:val="FF0000"/>
                <w:sz w:val="21"/>
                <w:szCs w:val="24"/>
              </w:rPr>
              <w:t>興産</w:t>
            </w:r>
          </w:p>
          <w:p w:rsidR="00D40C87" w:rsidRPr="00D40C87" w:rsidRDefault="00D40C87" w:rsidP="00D40C87">
            <w:pPr>
              <w:jc w:val="center"/>
              <w:rPr>
                <w:rFonts w:hAnsi="Century" w:cs="Times New Roman" w:hint="eastAsia"/>
                <w:sz w:val="21"/>
                <w:szCs w:val="24"/>
              </w:rPr>
            </w:pPr>
            <w:r w:rsidRPr="00D40C87">
              <w:rPr>
                <w:rFonts w:ascii="ＭＳ ゴシック" w:eastAsia="ＭＳ ゴシック" w:hAnsi="ＭＳ ゴシック" w:cs="Times New Roman"/>
                <w:color w:val="FF0000"/>
                <w:w w:val="73"/>
                <w:kern w:val="0"/>
                <w:sz w:val="21"/>
                <w:szCs w:val="24"/>
                <w:fitText w:val="1998" w:id="-1696292349"/>
              </w:rPr>
              <w:t>許可番号（下６桁）：00000</w:t>
            </w:r>
            <w:r w:rsidRPr="00D40C87">
              <w:rPr>
                <w:rFonts w:ascii="ＭＳ ゴシック" w:eastAsia="ＭＳ ゴシック" w:hAnsi="ＭＳ ゴシック" w:cs="Times New Roman"/>
                <w:color w:val="FF0000"/>
                <w:spacing w:val="14"/>
                <w:w w:val="73"/>
                <w:kern w:val="0"/>
                <w:sz w:val="21"/>
                <w:szCs w:val="24"/>
                <w:fitText w:val="1998" w:id="-1696292349"/>
              </w:rPr>
              <w:t>0</w:t>
            </w:r>
          </w:p>
        </w:tc>
      </w:tr>
      <w:tr w:rsidR="00D40C87" w:rsidRPr="00D40C87" w:rsidTr="004C30C0">
        <w:trPr>
          <w:trHeight w:val="680"/>
        </w:trPr>
        <w:tc>
          <w:tcPr>
            <w:tcW w:w="735" w:type="dxa"/>
            <w:shd w:val="clear" w:color="auto" w:fill="auto"/>
            <w:vAlign w:val="center"/>
          </w:tcPr>
          <w:p w:rsidR="00D40C87" w:rsidRPr="00D40C87" w:rsidRDefault="00D40C87" w:rsidP="00D40C87">
            <w:pPr>
              <w:rPr>
                <w:rFonts w:cs="Times New Roman"/>
                <w:sz w:val="21"/>
                <w:szCs w:val="24"/>
              </w:rPr>
            </w:pPr>
          </w:p>
        </w:tc>
        <w:tc>
          <w:tcPr>
            <w:tcW w:w="2151" w:type="dxa"/>
            <w:shd w:val="clear" w:color="auto" w:fill="auto"/>
            <w:vAlign w:val="center"/>
          </w:tcPr>
          <w:p w:rsidR="00D40C87" w:rsidRPr="00D40C87" w:rsidRDefault="00D40C87" w:rsidP="00D40C87">
            <w:pPr>
              <w:rPr>
                <w:rFonts w:cs="Times New Roman"/>
                <w:sz w:val="21"/>
                <w:szCs w:val="24"/>
              </w:rPr>
            </w:pPr>
            <w:r w:rsidRPr="00D40C87">
              <w:rPr>
                <w:rFonts w:cs="Times New Roman" w:hint="eastAsia"/>
                <w:sz w:val="21"/>
                <w:szCs w:val="24"/>
              </w:rPr>
              <w:t>その他</w:t>
            </w:r>
          </w:p>
          <w:p w:rsidR="00D40C87" w:rsidRPr="00D40C87" w:rsidRDefault="00D40C87" w:rsidP="00D40C87">
            <w:pPr>
              <w:rPr>
                <w:rFonts w:cs="Times New Roman"/>
                <w:sz w:val="21"/>
                <w:szCs w:val="24"/>
              </w:rPr>
            </w:pPr>
            <w:r w:rsidRPr="00D40C87">
              <w:rPr>
                <w:rFonts w:cs="Times New Roman" w:hint="eastAsia"/>
                <w:sz w:val="21"/>
                <w:szCs w:val="24"/>
              </w:rPr>
              <w:t>(　　　　　　　 )</w:t>
            </w:r>
          </w:p>
        </w:tc>
        <w:tc>
          <w:tcPr>
            <w:tcW w:w="3049" w:type="dxa"/>
            <w:shd w:val="clear" w:color="auto" w:fill="auto"/>
            <w:vAlign w:val="center"/>
          </w:tcPr>
          <w:p w:rsidR="00D40C87" w:rsidRPr="00D40C87" w:rsidRDefault="00D40C87" w:rsidP="00D40C87">
            <w:pPr>
              <w:rPr>
                <w:rFonts w:hAnsi="Century" w:cs="Times New Roman"/>
                <w:sz w:val="21"/>
                <w:szCs w:val="24"/>
              </w:rPr>
            </w:pPr>
          </w:p>
        </w:tc>
        <w:tc>
          <w:tcPr>
            <w:tcW w:w="2551" w:type="dxa"/>
            <w:shd w:val="clear" w:color="auto" w:fill="auto"/>
            <w:vAlign w:val="center"/>
          </w:tcPr>
          <w:p w:rsidR="00D40C87" w:rsidRPr="00D40C87" w:rsidRDefault="00D40C87" w:rsidP="00D40C87">
            <w:pPr>
              <w:jc w:val="center"/>
              <w:rPr>
                <w:rFonts w:hAnsi="Century" w:cs="Times New Roman"/>
                <w:sz w:val="21"/>
                <w:szCs w:val="24"/>
              </w:rPr>
            </w:pPr>
          </w:p>
        </w:tc>
      </w:tr>
    </w:tbl>
    <w:p w:rsidR="00D40C87" w:rsidRPr="00D40C87" w:rsidRDefault="00D40C87" w:rsidP="00D40C87">
      <w:pPr>
        <w:rPr>
          <w:rFonts w:hAnsi="Century" w:cs="Times New Roman"/>
          <w:sz w:val="21"/>
          <w:szCs w:val="24"/>
        </w:rPr>
      </w:pPr>
      <w:r w:rsidRPr="00D40C87">
        <w:rPr>
          <w:rFonts w:hAnsi="Century" w:cs="Times New Roman" w:hint="eastAsia"/>
          <w:sz w:val="21"/>
          <w:szCs w:val="24"/>
        </w:rPr>
        <w:t xml:space="preserve">　</w:t>
      </w:r>
      <w:r w:rsidRPr="00D40C87">
        <w:rPr>
          <w:rFonts w:hAnsi="Century" w:cs="Times New Roman" w:hint="eastAsia"/>
          <w:sz w:val="22"/>
          <w:szCs w:val="24"/>
        </w:rPr>
        <w:t xml:space="preserve">（２）水銀含有ばいじん等　</w:t>
      </w:r>
    </w:p>
    <w:tbl>
      <w:tblPr>
        <w:tblW w:w="850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535"/>
        <w:gridCol w:w="3231"/>
      </w:tblGrid>
      <w:tr w:rsidR="00D40C87" w:rsidRPr="00D40C87" w:rsidTr="004C30C0">
        <w:trPr>
          <w:trHeight w:val="340"/>
        </w:trPr>
        <w:tc>
          <w:tcPr>
            <w:tcW w:w="737" w:type="dxa"/>
            <w:shd w:val="clear" w:color="auto" w:fill="auto"/>
            <w:vAlign w:val="center"/>
          </w:tcPr>
          <w:p w:rsidR="00D40C87" w:rsidRPr="00D40C87" w:rsidRDefault="00D40C87" w:rsidP="00D40C87">
            <w:pPr>
              <w:jc w:val="center"/>
              <w:rPr>
                <w:rFonts w:hAnsi="Century" w:cs="Times New Roman"/>
                <w:sz w:val="21"/>
                <w:szCs w:val="24"/>
              </w:rPr>
            </w:pPr>
            <w:r w:rsidRPr="00D40C87">
              <w:rPr>
                <w:rFonts w:hAnsi="Century" w:cs="Times New Roman" w:hint="eastAsia"/>
                <w:sz w:val="21"/>
                <w:szCs w:val="24"/>
              </w:rPr>
              <w:t>該当</w:t>
            </w:r>
          </w:p>
        </w:tc>
        <w:tc>
          <w:tcPr>
            <w:tcW w:w="4535" w:type="dxa"/>
            <w:shd w:val="clear" w:color="auto" w:fill="auto"/>
            <w:vAlign w:val="center"/>
          </w:tcPr>
          <w:p w:rsidR="00D40C87" w:rsidRPr="00D40C87" w:rsidRDefault="00D40C87" w:rsidP="00D40C87">
            <w:pPr>
              <w:jc w:val="center"/>
              <w:rPr>
                <w:rFonts w:hAnsi="Century" w:cs="Times New Roman"/>
                <w:sz w:val="21"/>
                <w:szCs w:val="24"/>
              </w:rPr>
            </w:pPr>
            <w:r w:rsidRPr="00D40C87">
              <w:rPr>
                <w:rFonts w:hAnsi="Century" w:cs="Times New Roman" w:hint="eastAsia"/>
                <w:sz w:val="21"/>
                <w:szCs w:val="24"/>
              </w:rPr>
              <w:t>種　　類</w:t>
            </w:r>
          </w:p>
        </w:tc>
        <w:tc>
          <w:tcPr>
            <w:tcW w:w="3231" w:type="dxa"/>
            <w:shd w:val="clear" w:color="auto" w:fill="auto"/>
            <w:vAlign w:val="center"/>
          </w:tcPr>
          <w:p w:rsidR="00D40C87" w:rsidRPr="00D40C87" w:rsidRDefault="00D40C87" w:rsidP="00D40C87">
            <w:pPr>
              <w:jc w:val="center"/>
              <w:rPr>
                <w:rFonts w:hAnsi="Century" w:cs="Times New Roman"/>
                <w:sz w:val="21"/>
                <w:szCs w:val="24"/>
              </w:rPr>
            </w:pPr>
            <w:r w:rsidRPr="00D40C87">
              <w:rPr>
                <w:rFonts w:hAnsi="Century" w:cs="Times New Roman" w:hint="eastAsia"/>
                <w:sz w:val="21"/>
                <w:szCs w:val="24"/>
              </w:rPr>
              <w:t>運搬先業者名</w:t>
            </w:r>
          </w:p>
        </w:tc>
      </w:tr>
      <w:tr w:rsidR="00D40C87" w:rsidRPr="00D40C87" w:rsidTr="004C30C0">
        <w:trPr>
          <w:trHeight w:val="680"/>
        </w:trPr>
        <w:tc>
          <w:tcPr>
            <w:tcW w:w="737" w:type="dxa"/>
            <w:shd w:val="clear" w:color="auto" w:fill="auto"/>
          </w:tcPr>
          <w:p w:rsidR="00D40C87" w:rsidRPr="00D40C87" w:rsidRDefault="00D40C87" w:rsidP="00D40C87">
            <w:pPr>
              <w:rPr>
                <w:rFonts w:hAnsi="Century" w:cs="Times New Roman"/>
                <w:sz w:val="21"/>
                <w:szCs w:val="24"/>
              </w:rPr>
            </w:pPr>
          </w:p>
        </w:tc>
        <w:tc>
          <w:tcPr>
            <w:tcW w:w="4535" w:type="dxa"/>
            <w:shd w:val="clear" w:color="auto" w:fill="auto"/>
          </w:tcPr>
          <w:p w:rsidR="00D40C87" w:rsidRPr="00D40C87" w:rsidRDefault="00D40C87" w:rsidP="00D40C87">
            <w:pPr>
              <w:spacing w:line="480" w:lineRule="auto"/>
              <w:rPr>
                <w:rFonts w:hAnsi="Century" w:cs="Times New Roman"/>
                <w:color w:val="FF0000"/>
                <w:sz w:val="21"/>
                <w:szCs w:val="24"/>
              </w:rPr>
            </w:pPr>
          </w:p>
        </w:tc>
        <w:tc>
          <w:tcPr>
            <w:tcW w:w="3231" w:type="dxa"/>
            <w:shd w:val="clear" w:color="auto" w:fill="auto"/>
          </w:tcPr>
          <w:p w:rsidR="00D40C87" w:rsidRPr="00D40C87" w:rsidRDefault="00D40C87" w:rsidP="00D40C87">
            <w:pPr>
              <w:jc w:val="center"/>
              <w:rPr>
                <w:rFonts w:hAnsi="Century" w:cs="Times New Roman"/>
                <w:sz w:val="21"/>
                <w:szCs w:val="24"/>
              </w:rPr>
            </w:pPr>
          </w:p>
        </w:tc>
      </w:tr>
    </w:tbl>
    <w:p w:rsidR="00326824" w:rsidRDefault="00D40C87">
      <w:pPr>
        <w:rPr>
          <w:rFonts w:hint="eastAsia"/>
        </w:rPr>
      </w:pPr>
      <w:r w:rsidRPr="00D40C87">
        <w:rPr>
          <w:rFonts w:hAnsi="Century" w:cs="Times New Roman"/>
          <w:noProof/>
          <w:sz w:val="21"/>
          <w:szCs w:val="24"/>
        </w:rPr>
        <mc:AlternateContent>
          <mc:Choice Requires="wps">
            <w:drawing>
              <wp:anchor distT="45720" distB="45720" distL="114300" distR="114300" simplePos="0" relativeHeight="251663360" behindDoc="0" locked="0" layoutInCell="1" allowOverlap="1">
                <wp:simplePos x="0" y="0"/>
                <wp:positionH relativeFrom="column">
                  <wp:posOffset>560705</wp:posOffset>
                </wp:positionH>
                <wp:positionV relativeFrom="paragraph">
                  <wp:posOffset>194945</wp:posOffset>
                </wp:positionV>
                <wp:extent cx="2520315" cy="309245"/>
                <wp:effectExtent l="13970" t="12700" r="1841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09245"/>
                        </a:xfrm>
                        <a:prstGeom prst="rect">
                          <a:avLst/>
                        </a:prstGeom>
                        <a:solidFill>
                          <a:srgbClr val="E7E6E6"/>
                        </a:solidFill>
                        <a:ln w="19050">
                          <a:solidFill>
                            <a:srgbClr val="0000CC"/>
                          </a:solidFill>
                          <a:miter lim="800000"/>
                          <a:headEnd/>
                          <a:tailEnd/>
                        </a:ln>
                      </wps:spPr>
                      <wps:txbx>
                        <w:txbxContent>
                          <w:p w:rsidR="00D40C87" w:rsidRPr="008864CE" w:rsidRDefault="00D40C87" w:rsidP="00D40C87">
                            <w:pPr>
                              <w:rPr>
                                <w:rFonts w:cs="ＭＳ 明朝" w:hint="eastAsia"/>
                                <w:b/>
                                <w:color w:val="0000CC"/>
                              </w:rPr>
                            </w:pPr>
                            <w:r w:rsidRPr="008864CE">
                              <w:rPr>
                                <w:b/>
                                <w:color w:val="0000CC"/>
                              </w:rPr>
                              <w:t>取り扱う</w:t>
                            </w:r>
                            <w:r w:rsidRPr="008864CE">
                              <w:rPr>
                                <w:rFonts w:hint="eastAsia"/>
                                <w:b/>
                                <w:color w:val="0000CC"/>
                              </w:rPr>
                              <w:t>産業</w:t>
                            </w:r>
                            <w:r w:rsidRPr="008864CE">
                              <w:rPr>
                                <w:b/>
                                <w:color w:val="0000CC"/>
                              </w:rPr>
                              <w:t>廃棄物に</w:t>
                            </w:r>
                            <w:r w:rsidRPr="008864CE">
                              <w:rPr>
                                <w:rFonts w:cs="ＭＳ 明朝"/>
                                <w:b/>
                                <w:color w:val="0000CC"/>
                              </w:rPr>
                              <w:t>◯</w:t>
                            </w:r>
                            <w:r w:rsidRPr="008864CE">
                              <w:rPr>
                                <w:rFonts w:cs="ＭＳ 明朝" w:hint="eastAsia"/>
                                <w:b/>
                                <w:color w:val="0000CC"/>
                              </w:rPr>
                              <w:t>を</w:t>
                            </w:r>
                            <w:r w:rsidRPr="008864CE">
                              <w:rPr>
                                <w:rFonts w:cs="ＭＳ 明朝"/>
                                <w:b/>
                                <w:color w:val="0000CC"/>
                              </w:rPr>
                              <w:t>つける</w:t>
                            </w:r>
                            <w:r w:rsidRPr="008864CE">
                              <w:rPr>
                                <w:rFonts w:cs="ＭＳ 明朝" w:hint="eastAsia"/>
                                <w:b/>
                                <w:color w:val="0000C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4.15pt;margin-top:15.35pt;width:198.45pt;height:2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" fillcolor="#e7e6e6" strokecolor="#00c" strokeweight="1.5pt">
                <v:textbox>
                  <w:txbxContent>
                    <w:p w:rsidR="00D40C87" w:rsidRPr="008864CE" w:rsidRDefault="00D40C87" w:rsidP="00D40C87">
                      <w:pPr>
                        <w:rPr>
                          <w:rFonts w:cs="ＭＳ 明朝" w:hint="eastAsia"/>
                          <w:b/>
                          <w:color w:val="0000CC"/>
                        </w:rPr>
                      </w:pPr>
                      <w:r w:rsidRPr="008864CE">
                        <w:rPr>
                          <w:b/>
                          <w:color w:val="0000CC"/>
                        </w:rPr>
                        <w:t>取り扱う</w:t>
                      </w:r>
                      <w:r w:rsidRPr="008864CE">
                        <w:rPr>
                          <w:rFonts w:hint="eastAsia"/>
                          <w:b/>
                          <w:color w:val="0000CC"/>
                        </w:rPr>
                        <w:t>産業</w:t>
                      </w:r>
                      <w:r w:rsidRPr="008864CE">
                        <w:rPr>
                          <w:b/>
                          <w:color w:val="0000CC"/>
                        </w:rPr>
                        <w:t>廃棄物に</w:t>
                      </w:r>
                      <w:r w:rsidRPr="008864CE">
                        <w:rPr>
                          <w:rFonts w:cs="ＭＳ 明朝"/>
                          <w:b/>
                          <w:color w:val="0000CC"/>
                        </w:rPr>
                        <w:t>◯</w:t>
                      </w:r>
                      <w:r w:rsidRPr="008864CE">
                        <w:rPr>
                          <w:rFonts w:cs="ＭＳ 明朝" w:hint="eastAsia"/>
                          <w:b/>
                          <w:color w:val="0000CC"/>
                        </w:rPr>
                        <w:t>を</w:t>
                      </w:r>
                      <w:r w:rsidRPr="008864CE">
                        <w:rPr>
                          <w:rFonts w:cs="ＭＳ 明朝"/>
                          <w:b/>
                          <w:color w:val="0000CC"/>
                        </w:rPr>
                        <w:t>つける</w:t>
                      </w:r>
                      <w:r w:rsidRPr="008864CE">
                        <w:rPr>
                          <w:rFonts w:cs="ＭＳ 明朝" w:hint="eastAsia"/>
                          <w:b/>
                          <w:color w:val="0000CC"/>
                        </w:rPr>
                        <w:t>。</w:t>
                      </w:r>
                    </w:p>
                  </w:txbxContent>
                </v:textbox>
              </v:shape>
            </w:pict>
          </mc:Fallback>
        </mc:AlternateContent>
      </w:r>
      <w:bookmarkStart w:id="0" w:name="_GoBack"/>
      <w:bookmarkEnd w:id="0"/>
    </w:p>
    <w:sectPr w:rsidR="00326824" w:rsidSect="004E1424">
      <w:pgSz w:w="11906" w:h="16838" w:code="9"/>
      <w:pgMar w:top="851" w:right="1134" w:bottom="284" w:left="1134" w:header="851" w:footer="992" w:gutter="0"/>
      <w:cols w:space="425"/>
      <w:docGrid w:type="linesAndChars" w:linePitch="29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6B" w:rsidRDefault="00DB5B6B" w:rsidP="00D40C87">
      <w:r>
        <w:separator/>
      </w:r>
    </w:p>
  </w:endnote>
  <w:endnote w:type="continuationSeparator" w:id="0">
    <w:p w:rsidR="00DB5B6B" w:rsidRDefault="00DB5B6B" w:rsidP="00D4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6B" w:rsidRDefault="00DB5B6B" w:rsidP="00D40C87">
      <w:r>
        <w:separator/>
      </w:r>
    </w:p>
  </w:footnote>
  <w:footnote w:type="continuationSeparator" w:id="0">
    <w:p w:rsidR="00DB5B6B" w:rsidRDefault="00DB5B6B" w:rsidP="00D40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2"/>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D2"/>
    <w:rsid w:val="00326824"/>
    <w:rsid w:val="004E1424"/>
    <w:rsid w:val="00D40C87"/>
    <w:rsid w:val="00DB5B6B"/>
    <w:rsid w:val="00F9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10F3B"/>
  <w15:chartTrackingRefBased/>
  <w15:docId w15:val="{37BEC860-B8AE-4D7C-8D9B-21AC3F7A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C87"/>
    <w:pPr>
      <w:tabs>
        <w:tab w:val="center" w:pos="4252"/>
        <w:tab w:val="right" w:pos="8504"/>
      </w:tabs>
      <w:snapToGrid w:val="0"/>
    </w:pPr>
  </w:style>
  <w:style w:type="character" w:customStyle="1" w:styleId="a4">
    <w:name w:val="ヘッダー (文字)"/>
    <w:basedOn w:val="a0"/>
    <w:link w:val="a3"/>
    <w:uiPriority w:val="99"/>
    <w:rsid w:val="00D40C87"/>
  </w:style>
  <w:style w:type="paragraph" w:styleId="a5">
    <w:name w:val="footer"/>
    <w:basedOn w:val="a"/>
    <w:link w:val="a6"/>
    <w:uiPriority w:val="99"/>
    <w:unhideWhenUsed/>
    <w:rsid w:val="00D40C87"/>
    <w:pPr>
      <w:tabs>
        <w:tab w:val="center" w:pos="4252"/>
        <w:tab w:val="right" w:pos="8504"/>
      </w:tabs>
      <w:snapToGrid w:val="0"/>
    </w:pPr>
  </w:style>
  <w:style w:type="character" w:customStyle="1" w:styleId="a6">
    <w:name w:val="フッター (文字)"/>
    <w:basedOn w:val="a0"/>
    <w:link w:val="a5"/>
    <w:uiPriority w:val="99"/>
    <w:rsid w:val="00D4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2</cp:revision>
  <dcterms:created xsi:type="dcterms:W3CDTF">2021-10-28T09:12:00Z</dcterms:created>
  <dcterms:modified xsi:type="dcterms:W3CDTF">2021-10-28T09:35:00Z</dcterms:modified>
</cp:coreProperties>
</file>